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6CB40" w14:textId="77777777" w:rsidR="00DA795A" w:rsidRDefault="00DA795A" w:rsidP="00100DC6">
      <w:pPr>
        <w:pStyle w:val="Heading3"/>
        <w:jc w:val="center"/>
        <w:rPr>
          <w:rFonts w:ascii="Roboto" w:hAnsi="Roboto"/>
          <w:b w:val="0"/>
          <w:bCs w:val="0"/>
        </w:rPr>
      </w:pPr>
    </w:p>
    <w:p w14:paraId="101645C3" w14:textId="3B06ADFF" w:rsidR="00483AB6" w:rsidRDefault="00483AB6" w:rsidP="00483AB6">
      <w:pPr>
        <w:pStyle w:val="NormalWeb"/>
      </w:pPr>
      <w:r>
        <w:rPr>
          <w:noProof/>
        </w:rPr>
        <w:drawing>
          <wp:inline distT="0" distB="0" distL="0" distR="0" wp14:anchorId="6F14E807" wp14:editId="0D5A2BBA">
            <wp:extent cx="5727700" cy="3221990"/>
            <wp:effectExtent l="0" t="0" r="6350" b="0"/>
            <wp:docPr id="1917813178" name="Picture 1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813178" name="Picture 1" descr="A logo of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B1CDA" w14:textId="77777777" w:rsidR="00DF26FF" w:rsidRDefault="00DF26FF" w:rsidP="009021CB">
      <w:pPr>
        <w:pStyle w:val="Default"/>
        <w:jc w:val="center"/>
      </w:pPr>
    </w:p>
    <w:p w14:paraId="4E35F55A" w14:textId="59544A3A" w:rsidR="00DF26FF" w:rsidRPr="00DF26FF" w:rsidRDefault="00DF26FF" w:rsidP="004F03D8">
      <w:pPr>
        <w:spacing w:after="0" w:line="240" w:lineRule="auto"/>
        <w:jc w:val="center"/>
        <w:rPr>
          <w:rFonts w:ascii="Roboto" w:hAnsi="Roboto"/>
          <w:sz w:val="44"/>
          <w:szCs w:val="44"/>
        </w:rPr>
      </w:pPr>
      <w:r w:rsidRPr="00DF26FF">
        <w:rPr>
          <w:rFonts w:ascii="Roboto" w:hAnsi="Roboto"/>
          <w:sz w:val="44"/>
          <w:szCs w:val="44"/>
        </w:rPr>
        <w:t xml:space="preserve">Fusion Fibre Group </w:t>
      </w:r>
    </w:p>
    <w:p w14:paraId="6BD1B2BE" w14:textId="57827747" w:rsidR="004F03D8" w:rsidRDefault="00FC0194" w:rsidP="004F03D8">
      <w:pPr>
        <w:spacing w:after="0" w:line="240" w:lineRule="auto"/>
        <w:jc w:val="center"/>
        <w:rPr>
          <w:rFonts w:ascii="Roboto" w:hAnsi="Roboto"/>
          <w:sz w:val="44"/>
          <w:szCs w:val="44"/>
        </w:rPr>
      </w:pPr>
      <w:r>
        <w:rPr>
          <w:rFonts w:ascii="Roboto" w:hAnsi="Roboto"/>
          <w:sz w:val="44"/>
          <w:szCs w:val="44"/>
        </w:rPr>
        <w:t>Refer a Friend</w:t>
      </w:r>
      <w:r w:rsidR="00EE3BF2">
        <w:rPr>
          <w:rFonts w:ascii="Roboto" w:hAnsi="Roboto"/>
          <w:sz w:val="44"/>
          <w:szCs w:val="44"/>
        </w:rPr>
        <w:t xml:space="preserve"> Terms and Conditions</w:t>
      </w:r>
    </w:p>
    <w:p w14:paraId="64B2D644" w14:textId="77777777" w:rsidR="004F03D8" w:rsidRDefault="004F03D8" w:rsidP="004F03D8">
      <w:pPr>
        <w:spacing w:after="0" w:line="240" w:lineRule="auto"/>
        <w:rPr>
          <w:rFonts w:ascii="Roboto" w:hAnsi="Roboto"/>
          <w:sz w:val="44"/>
          <w:szCs w:val="44"/>
        </w:rPr>
      </w:pPr>
    </w:p>
    <w:p w14:paraId="4374AE64" w14:textId="77777777" w:rsidR="00DA4DFD" w:rsidRDefault="00DA795A" w:rsidP="004F03D8">
      <w:pPr>
        <w:spacing w:after="0" w:line="240" w:lineRule="auto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br w:type="page"/>
      </w:r>
    </w:p>
    <w:p w14:paraId="00ADDA54" w14:textId="77777777" w:rsidR="00DA4DFD" w:rsidRDefault="00DA4DFD" w:rsidP="004F03D8">
      <w:pPr>
        <w:spacing w:after="0" w:line="240" w:lineRule="auto"/>
        <w:rPr>
          <w:rFonts w:ascii="Roboto" w:hAnsi="Roboto"/>
          <w:b/>
          <w:bCs/>
        </w:rPr>
      </w:pPr>
    </w:p>
    <w:p w14:paraId="397475EF" w14:textId="308AB43B" w:rsidR="00DA4DFD" w:rsidRPr="00241FE4" w:rsidRDefault="00DA4DFD" w:rsidP="005B68D7">
      <w:pPr>
        <w:pStyle w:val="ListParagraph"/>
        <w:numPr>
          <w:ilvl w:val="0"/>
          <w:numId w:val="29"/>
        </w:numPr>
        <w:spacing w:after="0" w:line="240" w:lineRule="auto"/>
        <w:rPr>
          <w:rFonts w:ascii="Roboto" w:hAnsi="Roboto"/>
          <w:sz w:val="18"/>
          <w:szCs w:val="18"/>
        </w:rPr>
      </w:pPr>
      <w:r w:rsidRPr="00241FE4">
        <w:rPr>
          <w:rFonts w:ascii="Roboto" w:hAnsi="Roboto"/>
          <w:sz w:val="18"/>
          <w:szCs w:val="18"/>
        </w:rPr>
        <w:t>Application</w:t>
      </w:r>
      <w:r w:rsidR="009D65C4">
        <w:rPr>
          <w:rFonts w:ascii="Roboto" w:hAnsi="Roboto"/>
          <w:sz w:val="18"/>
          <w:szCs w:val="18"/>
        </w:rPr>
        <w:t xml:space="preserve"> and Interpretation</w:t>
      </w:r>
    </w:p>
    <w:p w14:paraId="551AA216" w14:textId="6EE9B831" w:rsidR="009D65C4" w:rsidRPr="00347C57" w:rsidRDefault="00167166" w:rsidP="00347C57">
      <w:pPr>
        <w:pStyle w:val="ListParagraph"/>
        <w:numPr>
          <w:ilvl w:val="1"/>
          <w:numId w:val="29"/>
        </w:numPr>
        <w:spacing w:after="0" w:line="240" w:lineRule="auto"/>
        <w:rPr>
          <w:rFonts w:ascii="Roboto" w:hAnsi="Roboto"/>
          <w:sz w:val="18"/>
          <w:szCs w:val="18"/>
        </w:rPr>
      </w:pPr>
      <w:r w:rsidRPr="00241FE4">
        <w:rPr>
          <w:rFonts w:ascii="Roboto" w:hAnsi="Roboto"/>
          <w:sz w:val="18"/>
          <w:szCs w:val="18"/>
        </w:rPr>
        <w:t xml:space="preserve">These Terms and Conditions shall apply in where You </w:t>
      </w:r>
      <w:r w:rsidR="000A6A05">
        <w:rPr>
          <w:rFonts w:ascii="Roboto" w:hAnsi="Roboto"/>
          <w:sz w:val="18"/>
          <w:szCs w:val="18"/>
        </w:rPr>
        <w:t xml:space="preserve">have </w:t>
      </w:r>
      <w:r w:rsidR="00B9415C">
        <w:rPr>
          <w:rFonts w:ascii="Roboto" w:hAnsi="Roboto"/>
          <w:sz w:val="18"/>
          <w:szCs w:val="18"/>
        </w:rPr>
        <w:t>successfully been granted a credit to Your account in accordance with the</w:t>
      </w:r>
      <w:r w:rsidR="00FC0194">
        <w:rPr>
          <w:rFonts w:ascii="Roboto" w:hAnsi="Roboto"/>
          <w:sz w:val="18"/>
          <w:szCs w:val="18"/>
        </w:rPr>
        <w:t xml:space="preserve"> Refer a Friend offer</w:t>
      </w:r>
      <w:r w:rsidR="009A35B9">
        <w:rPr>
          <w:rFonts w:ascii="Roboto" w:hAnsi="Roboto"/>
          <w:sz w:val="18"/>
          <w:szCs w:val="18"/>
        </w:rPr>
        <w:t xml:space="preserve">, in accordance </w:t>
      </w:r>
      <w:r w:rsidR="009A35B9" w:rsidRPr="007C570C">
        <w:rPr>
          <w:rFonts w:ascii="Roboto" w:hAnsi="Roboto"/>
          <w:sz w:val="18"/>
          <w:szCs w:val="18"/>
        </w:rPr>
        <w:t>with Clause 4.</w:t>
      </w:r>
      <w:r w:rsidR="007C570C" w:rsidRPr="007C570C">
        <w:rPr>
          <w:rFonts w:ascii="Roboto" w:hAnsi="Roboto"/>
          <w:sz w:val="18"/>
          <w:szCs w:val="18"/>
        </w:rPr>
        <w:t>1</w:t>
      </w:r>
      <w:r w:rsidR="009A35B9">
        <w:rPr>
          <w:rFonts w:ascii="Roboto" w:hAnsi="Roboto"/>
          <w:sz w:val="18"/>
          <w:szCs w:val="18"/>
        </w:rPr>
        <w:t xml:space="preserve"> of these </w:t>
      </w:r>
      <w:r w:rsidR="009F3AED">
        <w:rPr>
          <w:rFonts w:ascii="Roboto" w:hAnsi="Roboto"/>
          <w:sz w:val="18"/>
          <w:szCs w:val="18"/>
        </w:rPr>
        <w:t>t</w:t>
      </w:r>
      <w:r w:rsidR="009A35B9">
        <w:rPr>
          <w:rFonts w:ascii="Roboto" w:hAnsi="Roboto"/>
          <w:sz w:val="18"/>
          <w:szCs w:val="18"/>
        </w:rPr>
        <w:t>er</w:t>
      </w:r>
      <w:r w:rsidR="009F3AED">
        <w:rPr>
          <w:rFonts w:ascii="Roboto" w:hAnsi="Roboto"/>
          <w:sz w:val="18"/>
          <w:szCs w:val="18"/>
        </w:rPr>
        <w:t>ms and conditions.</w:t>
      </w:r>
    </w:p>
    <w:p w14:paraId="2BCDC5E1" w14:textId="05C441BD" w:rsidR="00D80274" w:rsidRDefault="009016CF" w:rsidP="009D65C4">
      <w:pPr>
        <w:pStyle w:val="ListParagraph"/>
        <w:numPr>
          <w:ilvl w:val="1"/>
          <w:numId w:val="29"/>
        </w:numPr>
        <w:spacing w:after="0" w:line="240" w:lineRule="auto"/>
        <w:rPr>
          <w:rFonts w:ascii="Roboto" w:hAnsi="Roboto"/>
          <w:sz w:val="18"/>
          <w:szCs w:val="18"/>
        </w:rPr>
      </w:pPr>
      <w:r w:rsidRPr="009D65C4">
        <w:rPr>
          <w:rFonts w:ascii="Roboto" w:hAnsi="Roboto"/>
          <w:sz w:val="18"/>
          <w:szCs w:val="18"/>
        </w:rPr>
        <w:t xml:space="preserve">The definitions within these terms and conditions shall have the same meaning as prescribed within </w:t>
      </w:r>
      <w:r w:rsidR="001302DE" w:rsidRPr="009D65C4">
        <w:rPr>
          <w:rFonts w:ascii="Roboto" w:hAnsi="Roboto"/>
          <w:sz w:val="18"/>
          <w:szCs w:val="18"/>
        </w:rPr>
        <w:t>the Fusion Fibre Group Services Terms and Conditions.</w:t>
      </w:r>
    </w:p>
    <w:p w14:paraId="148E11CE" w14:textId="586437CC" w:rsidR="002A45CA" w:rsidRDefault="003D2BB0" w:rsidP="00BD3BF0">
      <w:pPr>
        <w:pStyle w:val="ListParagraph"/>
        <w:numPr>
          <w:ilvl w:val="0"/>
          <w:numId w:val="29"/>
        </w:numPr>
        <w:spacing w:after="0" w:line="240" w:lineRule="auto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>Pr</w:t>
      </w:r>
      <w:r w:rsidR="005C0B1B">
        <w:rPr>
          <w:rFonts w:ascii="Roboto" w:hAnsi="Roboto"/>
          <w:sz w:val="18"/>
          <w:szCs w:val="18"/>
        </w:rPr>
        <w:t>o</w:t>
      </w:r>
      <w:r>
        <w:rPr>
          <w:rFonts w:ascii="Roboto" w:hAnsi="Roboto"/>
          <w:sz w:val="18"/>
          <w:szCs w:val="18"/>
        </w:rPr>
        <w:t>motion</w:t>
      </w:r>
      <w:r w:rsidR="00D674F6">
        <w:rPr>
          <w:rFonts w:ascii="Roboto" w:hAnsi="Roboto"/>
          <w:sz w:val="18"/>
          <w:szCs w:val="18"/>
        </w:rPr>
        <w:t xml:space="preserve"> Description</w:t>
      </w:r>
    </w:p>
    <w:p w14:paraId="5DCEFA99" w14:textId="0DE87C35" w:rsidR="00EA1034" w:rsidRPr="00EB0B7B" w:rsidRDefault="001C6B0F" w:rsidP="00EB0B7B">
      <w:pPr>
        <w:pStyle w:val="ListParagraph"/>
        <w:numPr>
          <w:ilvl w:val="1"/>
          <w:numId w:val="29"/>
        </w:numPr>
        <w:spacing w:after="0" w:line="240" w:lineRule="auto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 xml:space="preserve"> </w:t>
      </w:r>
      <w:r w:rsidR="00622F0B">
        <w:rPr>
          <w:rFonts w:ascii="Roboto" w:hAnsi="Roboto"/>
          <w:sz w:val="18"/>
          <w:szCs w:val="18"/>
        </w:rPr>
        <w:t xml:space="preserve">You are </w:t>
      </w:r>
      <w:r w:rsidR="00B8235F">
        <w:rPr>
          <w:rFonts w:ascii="Roboto" w:hAnsi="Roboto"/>
          <w:sz w:val="18"/>
          <w:szCs w:val="18"/>
        </w:rPr>
        <w:t>eligible to opt for</w:t>
      </w:r>
      <w:r w:rsidR="00FC0194">
        <w:rPr>
          <w:rFonts w:ascii="Roboto" w:hAnsi="Roboto"/>
          <w:sz w:val="18"/>
          <w:szCs w:val="18"/>
        </w:rPr>
        <w:t xml:space="preserve"> Refer a Friend </w:t>
      </w:r>
      <w:r w:rsidR="00B8235F">
        <w:rPr>
          <w:rFonts w:ascii="Roboto" w:hAnsi="Roboto"/>
          <w:sz w:val="18"/>
          <w:szCs w:val="18"/>
        </w:rPr>
        <w:t>if</w:t>
      </w:r>
      <w:r w:rsidR="006F2C5E">
        <w:rPr>
          <w:rFonts w:ascii="Roboto" w:hAnsi="Roboto"/>
          <w:sz w:val="18"/>
          <w:szCs w:val="18"/>
        </w:rPr>
        <w:t>;</w:t>
      </w:r>
    </w:p>
    <w:p w14:paraId="3D1B5502" w14:textId="3682C812" w:rsidR="00CE01DA" w:rsidRDefault="008401DB" w:rsidP="00D4030A">
      <w:pPr>
        <w:pStyle w:val="ListParagraph"/>
        <w:numPr>
          <w:ilvl w:val="2"/>
          <w:numId w:val="29"/>
        </w:numPr>
        <w:spacing w:after="0" w:line="240" w:lineRule="auto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 xml:space="preserve">Your </w:t>
      </w:r>
      <w:r w:rsidR="00FE0699">
        <w:rPr>
          <w:rFonts w:ascii="Roboto" w:hAnsi="Roboto"/>
          <w:sz w:val="18"/>
          <w:szCs w:val="18"/>
        </w:rPr>
        <w:t xml:space="preserve">address is within a </w:t>
      </w:r>
      <w:r w:rsidR="00440CEB">
        <w:rPr>
          <w:rFonts w:ascii="Roboto" w:hAnsi="Roboto"/>
          <w:sz w:val="18"/>
          <w:szCs w:val="18"/>
        </w:rPr>
        <w:t>valid Partner</w:t>
      </w:r>
      <w:r w:rsidR="00EB0B7B">
        <w:rPr>
          <w:rFonts w:ascii="Roboto" w:hAnsi="Roboto"/>
          <w:sz w:val="18"/>
          <w:szCs w:val="18"/>
        </w:rPr>
        <w:t xml:space="preserve"> </w:t>
      </w:r>
      <w:r w:rsidR="00030A17">
        <w:rPr>
          <w:rFonts w:ascii="Roboto" w:hAnsi="Roboto"/>
          <w:sz w:val="18"/>
          <w:szCs w:val="18"/>
        </w:rPr>
        <w:t xml:space="preserve">(Freedom Fibre only) </w:t>
      </w:r>
      <w:r w:rsidR="00B237C6">
        <w:rPr>
          <w:rFonts w:ascii="Roboto" w:hAnsi="Roboto"/>
          <w:sz w:val="18"/>
          <w:szCs w:val="18"/>
        </w:rPr>
        <w:t xml:space="preserve">area, </w:t>
      </w:r>
      <w:r w:rsidR="003D5297">
        <w:rPr>
          <w:rFonts w:ascii="Roboto" w:hAnsi="Roboto"/>
          <w:sz w:val="18"/>
          <w:szCs w:val="18"/>
        </w:rPr>
        <w:t>which shall be</w:t>
      </w:r>
      <w:r w:rsidR="00B237C6">
        <w:rPr>
          <w:rFonts w:ascii="Roboto" w:hAnsi="Roboto"/>
          <w:sz w:val="18"/>
          <w:szCs w:val="18"/>
        </w:rPr>
        <w:t xml:space="preserve"> confirmed by Fusion Fibre Group </w:t>
      </w:r>
      <w:r w:rsidR="003119C7">
        <w:rPr>
          <w:rFonts w:ascii="Roboto" w:hAnsi="Roboto"/>
          <w:sz w:val="18"/>
          <w:szCs w:val="18"/>
        </w:rPr>
        <w:t>when processing</w:t>
      </w:r>
      <w:r w:rsidR="00FA0F85">
        <w:rPr>
          <w:rFonts w:ascii="Roboto" w:hAnsi="Roboto"/>
          <w:sz w:val="18"/>
          <w:szCs w:val="18"/>
        </w:rPr>
        <w:t xml:space="preserve"> the referral order.</w:t>
      </w:r>
    </w:p>
    <w:p w14:paraId="0966D64B" w14:textId="11ECE75D" w:rsidR="00881676" w:rsidRPr="00D4030A" w:rsidRDefault="00881676" w:rsidP="00D4030A">
      <w:pPr>
        <w:pStyle w:val="ListParagraph"/>
        <w:numPr>
          <w:ilvl w:val="2"/>
          <w:numId w:val="29"/>
        </w:numPr>
        <w:spacing w:after="0" w:line="240" w:lineRule="auto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 xml:space="preserve">Your referee(s) </w:t>
      </w:r>
      <w:r w:rsidR="00030A17">
        <w:rPr>
          <w:rFonts w:ascii="Roboto" w:hAnsi="Roboto"/>
          <w:sz w:val="18"/>
          <w:szCs w:val="18"/>
        </w:rPr>
        <w:t>are within a valid Partner (Freedom Fibre only) area, which shall be confirmed by Fusion Fibre Group when processing the referral order.</w:t>
      </w:r>
    </w:p>
    <w:p w14:paraId="514DEBF0" w14:textId="6701F8E1" w:rsidR="00391B12" w:rsidRDefault="00E557EF" w:rsidP="00391B12">
      <w:pPr>
        <w:pStyle w:val="ListParagraph"/>
        <w:numPr>
          <w:ilvl w:val="1"/>
          <w:numId w:val="29"/>
        </w:numPr>
        <w:spacing w:after="0" w:line="240" w:lineRule="auto"/>
        <w:rPr>
          <w:rFonts w:ascii="Roboto" w:hAnsi="Roboto"/>
          <w:sz w:val="18"/>
          <w:szCs w:val="18"/>
        </w:rPr>
      </w:pPr>
      <w:r w:rsidRPr="00D27726">
        <w:rPr>
          <w:rFonts w:ascii="Roboto" w:hAnsi="Roboto"/>
          <w:sz w:val="18"/>
          <w:szCs w:val="18"/>
        </w:rPr>
        <w:t>You</w:t>
      </w:r>
      <w:r w:rsidR="00470707">
        <w:rPr>
          <w:rFonts w:ascii="Roboto" w:hAnsi="Roboto"/>
          <w:sz w:val="18"/>
          <w:szCs w:val="18"/>
        </w:rPr>
        <w:t xml:space="preserve"> and Your referee(s)</w:t>
      </w:r>
      <w:r w:rsidRPr="00D27726">
        <w:rPr>
          <w:rFonts w:ascii="Roboto" w:hAnsi="Roboto"/>
          <w:sz w:val="18"/>
          <w:szCs w:val="18"/>
        </w:rPr>
        <w:t xml:space="preserve"> </w:t>
      </w:r>
      <w:r w:rsidR="00630F30" w:rsidRPr="00D27726">
        <w:rPr>
          <w:rFonts w:ascii="Roboto" w:hAnsi="Roboto"/>
          <w:sz w:val="18"/>
          <w:szCs w:val="18"/>
        </w:rPr>
        <w:t xml:space="preserve">must be connected </w:t>
      </w:r>
      <w:r w:rsidR="00C13A9E" w:rsidRPr="00D27726">
        <w:rPr>
          <w:rFonts w:ascii="Roboto" w:hAnsi="Roboto"/>
          <w:sz w:val="18"/>
          <w:szCs w:val="18"/>
        </w:rPr>
        <w:t>and Your Service</w:t>
      </w:r>
      <w:r w:rsidR="00705E4F">
        <w:rPr>
          <w:rFonts w:ascii="Roboto" w:hAnsi="Roboto"/>
          <w:sz w:val="18"/>
          <w:szCs w:val="18"/>
        </w:rPr>
        <w:t>(s)</w:t>
      </w:r>
      <w:r w:rsidR="00C13A9E" w:rsidRPr="00D27726">
        <w:rPr>
          <w:rFonts w:ascii="Roboto" w:hAnsi="Roboto"/>
          <w:sz w:val="18"/>
          <w:szCs w:val="18"/>
        </w:rPr>
        <w:t xml:space="preserve"> live before </w:t>
      </w:r>
      <w:r w:rsidR="00CF149F" w:rsidRPr="00D27726">
        <w:rPr>
          <w:rFonts w:ascii="Roboto" w:hAnsi="Roboto"/>
          <w:sz w:val="18"/>
          <w:szCs w:val="18"/>
        </w:rPr>
        <w:t xml:space="preserve">the </w:t>
      </w:r>
      <w:r w:rsidR="00CF149F" w:rsidRPr="00683D3C">
        <w:rPr>
          <w:rFonts w:ascii="Roboto" w:hAnsi="Roboto"/>
          <w:sz w:val="18"/>
          <w:szCs w:val="18"/>
          <w:highlight w:val="yellow"/>
        </w:rPr>
        <w:t>3</w:t>
      </w:r>
      <w:r w:rsidR="00D27726" w:rsidRPr="00683D3C">
        <w:rPr>
          <w:rFonts w:ascii="Roboto" w:hAnsi="Roboto"/>
          <w:sz w:val="18"/>
          <w:szCs w:val="18"/>
          <w:highlight w:val="yellow"/>
        </w:rPr>
        <w:t>1</w:t>
      </w:r>
      <w:r w:rsidR="00D27726" w:rsidRPr="00683D3C">
        <w:rPr>
          <w:rFonts w:ascii="Roboto" w:hAnsi="Roboto"/>
          <w:sz w:val="18"/>
          <w:szCs w:val="18"/>
          <w:highlight w:val="yellow"/>
          <w:vertAlign w:val="superscript"/>
        </w:rPr>
        <w:t>st</w:t>
      </w:r>
      <w:r w:rsidR="00D27726" w:rsidRPr="00683D3C">
        <w:rPr>
          <w:rFonts w:ascii="Roboto" w:hAnsi="Roboto"/>
          <w:sz w:val="18"/>
          <w:szCs w:val="18"/>
          <w:highlight w:val="yellow"/>
        </w:rPr>
        <w:t xml:space="preserve"> October 2025.</w:t>
      </w:r>
    </w:p>
    <w:p w14:paraId="06481DAF" w14:textId="2011AE4E" w:rsidR="00D27726" w:rsidRDefault="00D27726" w:rsidP="00391B12">
      <w:pPr>
        <w:pStyle w:val="ListParagraph"/>
        <w:numPr>
          <w:ilvl w:val="1"/>
          <w:numId w:val="29"/>
        </w:numPr>
        <w:spacing w:after="0" w:line="240" w:lineRule="auto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 xml:space="preserve">In order to qualify for the credit, </w:t>
      </w:r>
      <w:r w:rsidR="002771F9">
        <w:rPr>
          <w:rFonts w:ascii="Roboto" w:hAnsi="Roboto"/>
          <w:sz w:val="18"/>
          <w:szCs w:val="18"/>
        </w:rPr>
        <w:t xml:space="preserve">You and </w:t>
      </w:r>
      <w:r w:rsidR="00881676">
        <w:rPr>
          <w:rFonts w:ascii="Roboto" w:hAnsi="Roboto"/>
          <w:sz w:val="18"/>
          <w:szCs w:val="18"/>
        </w:rPr>
        <w:t xml:space="preserve">Your referee </w:t>
      </w:r>
      <w:r w:rsidR="00470707">
        <w:rPr>
          <w:rFonts w:ascii="Roboto" w:hAnsi="Roboto"/>
          <w:sz w:val="18"/>
          <w:szCs w:val="18"/>
        </w:rPr>
        <w:t xml:space="preserve">must have been installed for 30 (thirty) calendar days or more, and not be in arrears on their account. We shall not </w:t>
      </w:r>
      <w:r w:rsidR="00767EC0">
        <w:rPr>
          <w:rFonts w:ascii="Roboto" w:hAnsi="Roboto"/>
          <w:sz w:val="18"/>
          <w:szCs w:val="18"/>
        </w:rPr>
        <w:t>discuss the payment status of any customer with a referrer</w:t>
      </w:r>
      <w:r w:rsidR="002771F9">
        <w:rPr>
          <w:rFonts w:ascii="Roboto" w:hAnsi="Roboto"/>
          <w:sz w:val="18"/>
          <w:szCs w:val="18"/>
        </w:rPr>
        <w:t xml:space="preserve"> (or vice versa).</w:t>
      </w:r>
    </w:p>
    <w:p w14:paraId="7548BD0A" w14:textId="56F115B3" w:rsidR="00EE5213" w:rsidRDefault="00EE5213" w:rsidP="00391B12">
      <w:pPr>
        <w:pStyle w:val="ListParagraph"/>
        <w:numPr>
          <w:ilvl w:val="1"/>
          <w:numId w:val="29"/>
        </w:numPr>
        <w:spacing w:after="0" w:line="240" w:lineRule="auto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 xml:space="preserve">We shall automatically apply a £50.00 (fifty) </w:t>
      </w:r>
      <w:r w:rsidR="002771F9">
        <w:rPr>
          <w:rFonts w:ascii="Roboto" w:hAnsi="Roboto"/>
          <w:sz w:val="18"/>
          <w:szCs w:val="18"/>
        </w:rPr>
        <w:t xml:space="preserve">each </w:t>
      </w:r>
      <w:r>
        <w:rPr>
          <w:rFonts w:ascii="Roboto" w:hAnsi="Roboto"/>
          <w:sz w:val="18"/>
          <w:szCs w:val="18"/>
        </w:rPr>
        <w:t xml:space="preserve">to Your </w:t>
      </w:r>
      <w:r w:rsidR="002771F9">
        <w:rPr>
          <w:rFonts w:ascii="Roboto" w:hAnsi="Roboto"/>
          <w:sz w:val="18"/>
          <w:szCs w:val="18"/>
        </w:rPr>
        <w:t xml:space="preserve">account </w:t>
      </w:r>
      <w:r w:rsidR="00E83C3C">
        <w:rPr>
          <w:rFonts w:ascii="Roboto" w:hAnsi="Roboto"/>
          <w:sz w:val="18"/>
          <w:szCs w:val="18"/>
        </w:rPr>
        <w:t xml:space="preserve">following the verification steps outlined within Clause 2.3, per </w:t>
      </w:r>
      <w:r w:rsidR="00CB4FB4">
        <w:rPr>
          <w:rFonts w:ascii="Roboto" w:hAnsi="Roboto"/>
          <w:sz w:val="18"/>
          <w:szCs w:val="18"/>
        </w:rPr>
        <w:t>referral.</w:t>
      </w:r>
    </w:p>
    <w:p w14:paraId="2CB6E5E1" w14:textId="2972FBF9" w:rsidR="002771F9" w:rsidRPr="002771F9" w:rsidRDefault="002771F9" w:rsidP="002771F9">
      <w:pPr>
        <w:pStyle w:val="ListParagraph"/>
        <w:numPr>
          <w:ilvl w:val="1"/>
          <w:numId w:val="29"/>
        </w:numPr>
        <w:spacing w:after="0" w:line="240" w:lineRule="auto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>We shall automatically apply a £50.00 (fifty) each to Your referrals account following the verification steps outlined within Clause 2.3.</w:t>
      </w:r>
    </w:p>
    <w:p w14:paraId="4D1B40E0" w14:textId="711D2557" w:rsidR="00D674F6" w:rsidRDefault="00D674F6" w:rsidP="00D674F6">
      <w:pPr>
        <w:pStyle w:val="ListParagraph"/>
        <w:numPr>
          <w:ilvl w:val="0"/>
          <w:numId w:val="29"/>
        </w:numPr>
        <w:spacing w:after="0" w:line="240" w:lineRule="auto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>Exclusions</w:t>
      </w:r>
      <w:r w:rsidR="00076FCE">
        <w:rPr>
          <w:rFonts w:ascii="Roboto" w:hAnsi="Roboto"/>
          <w:sz w:val="18"/>
          <w:szCs w:val="18"/>
        </w:rPr>
        <w:t xml:space="preserve"> and Clarifications</w:t>
      </w:r>
    </w:p>
    <w:p w14:paraId="3AB6B1B0" w14:textId="17078F49" w:rsidR="00A67688" w:rsidRDefault="008F1836" w:rsidP="0038154C">
      <w:pPr>
        <w:pStyle w:val="ListParagraph"/>
        <w:numPr>
          <w:ilvl w:val="1"/>
          <w:numId w:val="29"/>
        </w:numPr>
        <w:spacing w:after="0" w:line="240" w:lineRule="auto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>Refer a Friend</w:t>
      </w:r>
      <w:r w:rsidR="006853BC">
        <w:rPr>
          <w:rFonts w:ascii="Roboto" w:hAnsi="Roboto"/>
          <w:sz w:val="18"/>
          <w:szCs w:val="18"/>
        </w:rPr>
        <w:t xml:space="preserve"> </w:t>
      </w:r>
      <w:r w:rsidR="00F42B8B">
        <w:rPr>
          <w:rFonts w:ascii="Roboto" w:hAnsi="Roboto"/>
          <w:sz w:val="18"/>
          <w:szCs w:val="18"/>
        </w:rPr>
        <w:t>shall</w:t>
      </w:r>
      <w:r w:rsidR="00143041">
        <w:rPr>
          <w:rFonts w:ascii="Roboto" w:hAnsi="Roboto"/>
          <w:sz w:val="18"/>
          <w:szCs w:val="18"/>
        </w:rPr>
        <w:t xml:space="preserve"> not apply</w:t>
      </w:r>
      <w:r w:rsidR="00A67688">
        <w:rPr>
          <w:rFonts w:ascii="Roboto" w:hAnsi="Roboto"/>
          <w:sz w:val="18"/>
          <w:szCs w:val="18"/>
        </w:rPr>
        <w:t>;</w:t>
      </w:r>
    </w:p>
    <w:p w14:paraId="2243AE1F" w14:textId="00A9A366" w:rsidR="0038154C" w:rsidRDefault="00143041" w:rsidP="00A67688">
      <w:pPr>
        <w:pStyle w:val="ListParagraph"/>
        <w:numPr>
          <w:ilvl w:val="2"/>
          <w:numId w:val="29"/>
        </w:numPr>
        <w:spacing w:after="0" w:line="240" w:lineRule="auto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 xml:space="preserve"> </w:t>
      </w:r>
      <w:r w:rsidR="009D4868">
        <w:rPr>
          <w:rFonts w:ascii="Roboto" w:hAnsi="Roboto"/>
          <w:sz w:val="18"/>
          <w:szCs w:val="18"/>
        </w:rPr>
        <w:t>With any other promotion, discount, referral or other sales offers that may be utilised by Fusion Fibre Group from time to time.</w:t>
      </w:r>
    </w:p>
    <w:p w14:paraId="13AE6F26" w14:textId="126DC6C1" w:rsidR="00064914" w:rsidRDefault="009B6212" w:rsidP="007E5DCA">
      <w:pPr>
        <w:pStyle w:val="ListParagraph"/>
        <w:numPr>
          <w:ilvl w:val="2"/>
          <w:numId w:val="29"/>
        </w:numPr>
        <w:spacing w:after="0" w:line="240" w:lineRule="auto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 xml:space="preserve">If We reasonably consider that the information You have provided to Us is </w:t>
      </w:r>
      <w:r w:rsidR="00FF1F71">
        <w:rPr>
          <w:rFonts w:ascii="Roboto" w:hAnsi="Roboto"/>
          <w:sz w:val="18"/>
          <w:szCs w:val="18"/>
        </w:rPr>
        <w:t>incomplete</w:t>
      </w:r>
      <w:r w:rsidR="00C524CF">
        <w:rPr>
          <w:rFonts w:ascii="Roboto" w:hAnsi="Roboto"/>
          <w:sz w:val="18"/>
          <w:szCs w:val="18"/>
        </w:rPr>
        <w:t xml:space="preserve"> or </w:t>
      </w:r>
      <w:r w:rsidR="00933413">
        <w:rPr>
          <w:rFonts w:ascii="Roboto" w:hAnsi="Roboto"/>
          <w:sz w:val="18"/>
          <w:szCs w:val="18"/>
        </w:rPr>
        <w:t>ineligible then We reserve the right to refuse such claims.</w:t>
      </w:r>
    </w:p>
    <w:p w14:paraId="75DC3020" w14:textId="2DA09A83" w:rsidR="00FB1FFC" w:rsidRPr="00064914" w:rsidRDefault="00FB1FFC" w:rsidP="007E5DCA">
      <w:pPr>
        <w:pStyle w:val="ListParagraph"/>
        <w:numPr>
          <w:ilvl w:val="2"/>
          <w:numId w:val="29"/>
        </w:numPr>
        <w:spacing w:after="0" w:line="240" w:lineRule="auto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 xml:space="preserve">If You dispute the application of </w:t>
      </w:r>
      <w:r w:rsidR="00BE3B63">
        <w:rPr>
          <w:rFonts w:ascii="Roboto" w:hAnsi="Roboto"/>
          <w:sz w:val="18"/>
          <w:szCs w:val="18"/>
        </w:rPr>
        <w:t xml:space="preserve">the referral credit, We reserve the right to investigate such claims. Our decision on </w:t>
      </w:r>
      <w:r w:rsidR="00CC178D">
        <w:rPr>
          <w:rFonts w:ascii="Roboto" w:hAnsi="Roboto"/>
          <w:sz w:val="18"/>
          <w:szCs w:val="18"/>
        </w:rPr>
        <w:t>any Refer a Friend dispute is final.</w:t>
      </w:r>
    </w:p>
    <w:p w14:paraId="19C87813" w14:textId="7F30F515" w:rsidR="00D674F6" w:rsidRDefault="00E35EBE" w:rsidP="00D674F6">
      <w:pPr>
        <w:pStyle w:val="ListParagraph"/>
        <w:numPr>
          <w:ilvl w:val="0"/>
          <w:numId w:val="29"/>
        </w:numPr>
        <w:spacing w:after="0" w:line="240" w:lineRule="auto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>Application</w:t>
      </w:r>
    </w:p>
    <w:p w14:paraId="1C2E236F" w14:textId="06AECCE7" w:rsidR="002D439F" w:rsidRDefault="00957AA1" w:rsidP="008F1836">
      <w:pPr>
        <w:pStyle w:val="ListParagraph"/>
        <w:numPr>
          <w:ilvl w:val="1"/>
          <w:numId w:val="29"/>
        </w:numPr>
        <w:spacing w:after="0" w:line="240" w:lineRule="auto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>You shall</w:t>
      </w:r>
      <w:r w:rsidR="00C97619">
        <w:rPr>
          <w:rFonts w:ascii="Roboto" w:hAnsi="Roboto"/>
          <w:sz w:val="18"/>
          <w:szCs w:val="18"/>
        </w:rPr>
        <w:t xml:space="preserve"> </w:t>
      </w:r>
      <w:r w:rsidR="001A5152">
        <w:rPr>
          <w:rFonts w:ascii="Roboto" w:hAnsi="Roboto"/>
          <w:sz w:val="18"/>
          <w:szCs w:val="18"/>
        </w:rPr>
        <w:t xml:space="preserve">complete the form </w:t>
      </w:r>
      <w:r w:rsidR="007A2B36">
        <w:rPr>
          <w:rFonts w:ascii="Roboto" w:hAnsi="Roboto"/>
          <w:sz w:val="18"/>
          <w:szCs w:val="18"/>
        </w:rPr>
        <w:t>that is located on Our website</w:t>
      </w:r>
      <w:r w:rsidR="00EB07A8">
        <w:rPr>
          <w:rFonts w:ascii="Roboto" w:hAnsi="Roboto"/>
          <w:sz w:val="18"/>
          <w:szCs w:val="18"/>
        </w:rPr>
        <w:t>, which shall be processed by Us.</w:t>
      </w:r>
    </w:p>
    <w:p w14:paraId="004C5774" w14:textId="4D9D6604" w:rsidR="00EB07A8" w:rsidRDefault="00EB07A8" w:rsidP="008F1836">
      <w:pPr>
        <w:pStyle w:val="ListParagraph"/>
        <w:numPr>
          <w:ilvl w:val="1"/>
          <w:numId w:val="29"/>
        </w:numPr>
        <w:spacing w:after="0" w:line="240" w:lineRule="auto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 xml:space="preserve">In submitting referrals, You confirm that You have the referees </w:t>
      </w:r>
      <w:r w:rsidR="004603BA">
        <w:rPr>
          <w:rFonts w:ascii="Roboto" w:hAnsi="Roboto"/>
          <w:sz w:val="18"/>
          <w:szCs w:val="18"/>
        </w:rPr>
        <w:t xml:space="preserve">(the party being referred) </w:t>
      </w:r>
      <w:r>
        <w:rPr>
          <w:rFonts w:ascii="Roboto" w:hAnsi="Roboto"/>
          <w:sz w:val="18"/>
          <w:szCs w:val="18"/>
        </w:rPr>
        <w:t>permission to share their information</w:t>
      </w:r>
      <w:r w:rsidR="00C159E3">
        <w:rPr>
          <w:rFonts w:ascii="Roboto" w:hAnsi="Roboto"/>
          <w:sz w:val="18"/>
          <w:szCs w:val="18"/>
        </w:rPr>
        <w:t xml:space="preserve"> for the purposes of providing the Services to them</w:t>
      </w:r>
      <w:r>
        <w:rPr>
          <w:rFonts w:ascii="Roboto" w:hAnsi="Roboto"/>
          <w:sz w:val="18"/>
          <w:szCs w:val="18"/>
        </w:rPr>
        <w:t>, and that We have the right</w:t>
      </w:r>
      <w:r w:rsidR="00C159E3">
        <w:rPr>
          <w:rFonts w:ascii="Roboto" w:hAnsi="Roboto"/>
          <w:sz w:val="18"/>
          <w:szCs w:val="18"/>
        </w:rPr>
        <w:t xml:space="preserve"> to contact th</w:t>
      </w:r>
      <w:r w:rsidR="00E765BE">
        <w:rPr>
          <w:rFonts w:ascii="Roboto" w:hAnsi="Roboto"/>
          <w:sz w:val="18"/>
          <w:szCs w:val="18"/>
        </w:rPr>
        <w:t>em for the purposes of agreeing a contract with them.</w:t>
      </w:r>
    </w:p>
    <w:p w14:paraId="2CC1B054" w14:textId="2FCF5EB9" w:rsidR="002D15A9" w:rsidRDefault="002D15A9" w:rsidP="008F1836">
      <w:pPr>
        <w:pStyle w:val="ListParagraph"/>
        <w:numPr>
          <w:ilvl w:val="1"/>
          <w:numId w:val="29"/>
        </w:numPr>
        <w:spacing w:after="0" w:line="240" w:lineRule="auto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>You do not have to be an existing</w:t>
      </w:r>
      <w:r w:rsidR="00722C8E">
        <w:rPr>
          <w:rFonts w:ascii="Roboto" w:hAnsi="Roboto"/>
          <w:sz w:val="18"/>
          <w:szCs w:val="18"/>
        </w:rPr>
        <w:t xml:space="preserve"> connected</w:t>
      </w:r>
      <w:r>
        <w:rPr>
          <w:rFonts w:ascii="Roboto" w:hAnsi="Roboto"/>
          <w:sz w:val="18"/>
          <w:szCs w:val="18"/>
        </w:rPr>
        <w:t xml:space="preserve"> customer of Fusion Fibre Group, however</w:t>
      </w:r>
      <w:r w:rsidR="003F5B52">
        <w:rPr>
          <w:rFonts w:ascii="Roboto" w:hAnsi="Roboto"/>
          <w:sz w:val="18"/>
          <w:szCs w:val="18"/>
        </w:rPr>
        <w:t xml:space="preserve"> in order to claim the Refer a Friend promotion, You must enter a Contract for the Services for Your </w:t>
      </w:r>
      <w:r w:rsidR="00722C8E">
        <w:rPr>
          <w:rFonts w:ascii="Roboto" w:hAnsi="Roboto"/>
          <w:sz w:val="18"/>
          <w:szCs w:val="18"/>
        </w:rPr>
        <w:t>broadband connection</w:t>
      </w:r>
      <w:r w:rsidR="00F2755D">
        <w:rPr>
          <w:rFonts w:ascii="Roboto" w:hAnsi="Roboto"/>
          <w:sz w:val="18"/>
          <w:szCs w:val="18"/>
        </w:rPr>
        <w:t xml:space="preserve">, and have been installed for </w:t>
      </w:r>
      <w:r w:rsidR="00D84DF8">
        <w:rPr>
          <w:rFonts w:ascii="Roboto" w:hAnsi="Roboto"/>
          <w:sz w:val="18"/>
          <w:szCs w:val="18"/>
        </w:rPr>
        <w:t>30 (thirty) calendar days or more, and not be in arrears on Your account.</w:t>
      </w:r>
    </w:p>
    <w:p w14:paraId="0BC3494E" w14:textId="70C61E00" w:rsidR="005B711D" w:rsidRDefault="005B711D" w:rsidP="005B711D">
      <w:pPr>
        <w:pStyle w:val="ListParagraph"/>
        <w:numPr>
          <w:ilvl w:val="0"/>
          <w:numId w:val="29"/>
        </w:numPr>
        <w:spacing w:after="0" w:line="240" w:lineRule="auto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>Cancellation</w:t>
      </w:r>
    </w:p>
    <w:p w14:paraId="43EF8F61" w14:textId="6ACD4228" w:rsidR="004F03D8" w:rsidRDefault="007D593D" w:rsidP="002B0C3F">
      <w:pPr>
        <w:pStyle w:val="ListParagraph"/>
        <w:numPr>
          <w:ilvl w:val="1"/>
          <w:numId w:val="29"/>
        </w:numPr>
        <w:spacing w:after="0" w:line="240" w:lineRule="auto"/>
        <w:rPr>
          <w:rFonts w:ascii="Roboto" w:hAnsi="Roboto"/>
          <w:sz w:val="18"/>
          <w:szCs w:val="18"/>
        </w:rPr>
      </w:pPr>
      <w:r w:rsidRPr="00A914E9">
        <w:rPr>
          <w:rFonts w:ascii="Roboto" w:hAnsi="Roboto"/>
          <w:sz w:val="18"/>
          <w:szCs w:val="18"/>
        </w:rPr>
        <w:t xml:space="preserve">If </w:t>
      </w:r>
      <w:r w:rsidR="00A914E9">
        <w:rPr>
          <w:rFonts w:ascii="Roboto" w:hAnsi="Roboto"/>
          <w:sz w:val="18"/>
          <w:szCs w:val="18"/>
        </w:rPr>
        <w:t>You cancel Your Service, whensoever cancelled</w:t>
      </w:r>
      <w:r w:rsidR="002E6C97">
        <w:rPr>
          <w:rFonts w:ascii="Roboto" w:hAnsi="Roboto"/>
          <w:sz w:val="18"/>
          <w:szCs w:val="18"/>
        </w:rPr>
        <w:t>, You shall forfeit any remaining credit on Your account</w:t>
      </w:r>
      <w:r w:rsidR="0094500D">
        <w:rPr>
          <w:rFonts w:ascii="Roboto" w:hAnsi="Roboto"/>
          <w:sz w:val="18"/>
          <w:szCs w:val="18"/>
        </w:rPr>
        <w:t xml:space="preserve"> should there be any credit remaining. We further confirm that We shall not reimburse You </w:t>
      </w:r>
      <w:r w:rsidR="00027C60">
        <w:rPr>
          <w:rFonts w:ascii="Roboto" w:hAnsi="Roboto"/>
          <w:sz w:val="18"/>
          <w:szCs w:val="18"/>
        </w:rPr>
        <w:t>by any other form for such remaining credit.</w:t>
      </w:r>
    </w:p>
    <w:p w14:paraId="45B27AD4" w14:textId="2AAE58D3" w:rsidR="00937A9F" w:rsidRDefault="00937A9F" w:rsidP="00937A9F">
      <w:pPr>
        <w:pStyle w:val="ListParagraph"/>
        <w:numPr>
          <w:ilvl w:val="1"/>
          <w:numId w:val="29"/>
        </w:numPr>
        <w:spacing w:after="0" w:line="240" w:lineRule="auto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 xml:space="preserve">If We reasonably determine that You have submitted false or misleading information or consider Switch Connect to have been misused, We reserve the right </w:t>
      </w:r>
      <w:r w:rsidR="00F7657B">
        <w:rPr>
          <w:rFonts w:ascii="Roboto" w:hAnsi="Roboto"/>
          <w:sz w:val="18"/>
          <w:szCs w:val="18"/>
        </w:rPr>
        <w:t>to remove the credit and/or cancel Your Services.</w:t>
      </w:r>
    </w:p>
    <w:p w14:paraId="759387B6" w14:textId="26F90879" w:rsidR="00F7657B" w:rsidRDefault="00063402" w:rsidP="00937A9F">
      <w:pPr>
        <w:pStyle w:val="ListParagraph"/>
        <w:numPr>
          <w:ilvl w:val="1"/>
          <w:numId w:val="29"/>
        </w:numPr>
        <w:spacing w:after="0" w:line="240" w:lineRule="auto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>If We terminate Your Services due to non-payment, We reserve the right to withdraw any re</w:t>
      </w:r>
      <w:r w:rsidR="008C7177">
        <w:rPr>
          <w:rFonts w:ascii="Roboto" w:hAnsi="Roboto"/>
          <w:sz w:val="18"/>
          <w:szCs w:val="18"/>
        </w:rPr>
        <w:t>maining account credit from consideration when calculating</w:t>
      </w:r>
      <w:r w:rsidR="004846FC">
        <w:rPr>
          <w:rFonts w:ascii="Roboto" w:hAnsi="Roboto"/>
          <w:sz w:val="18"/>
          <w:szCs w:val="18"/>
        </w:rPr>
        <w:t xml:space="preserve"> Your Early Termination Fee.</w:t>
      </w:r>
    </w:p>
    <w:p w14:paraId="2D6CE5A3" w14:textId="77777777" w:rsidR="00937A9F" w:rsidRPr="00937A9F" w:rsidRDefault="00937A9F" w:rsidP="00937A9F">
      <w:pPr>
        <w:spacing w:after="0" w:line="240" w:lineRule="auto"/>
        <w:ind w:left="360"/>
        <w:rPr>
          <w:rFonts w:ascii="Roboto" w:hAnsi="Roboto"/>
          <w:sz w:val="18"/>
          <w:szCs w:val="18"/>
        </w:rPr>
      </w:pPr>
    </w:p>
    <w:sectPr w:rsidR="00937A9F" w:rsidRPr="00937A9F" w:rsidSect="00DB1175">
      <w:headerReference w:type="default" r:id="rId12"/>
      <w:footerReference w:type="default" r:id="rId13"/>
      <w:pgSz w:w="11900" w:h="16840"/>
      <w:pgMar w:top="1440" w:right="1440" w:bottom="1440" w:left="1440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BA241" w14:textId="77777777" w:rsidR="001612C3" w:rsidRDefault="001612C3" w:rsidP="00B7279C">
      <w:r>
        <w:separator/>
      </w:r>
    </w:p>
  </w:endnote>
  <w:endnote w:type="continuationSeparator" w:id="0">
    <w:p w14:paraId="22FB683E" w14:textId="77777777" w:rsidR="001612C3" w:rsidRDefault="001612C3" w:rsidP="00B7279C">
      <w:r>
        <w:continuationSeparator/>
      </w:r>
    </w:p>
  </w:endnote>
  <w:endnote w:type="continuationNotice" w:id="1">
    <w:p w14:paraId="643D9964" w14:textId="77777777" w:rsidR="001612C3" w:rsidRDefault="001612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B3514" w14:textId="7BAA554D" w:rsidR="00AA2C78" w:rsidRPr="00392A8F" w:rsidRDefault="00D90F8D" w:rsidP="00AA2C78">
    <w:pPr>
      <w:pStyle w:val="Footer"/>
      <w:spacing w:after="0"/>
      <w:jc w:val="center"/>
      <w:rPr>
        <w:rStyle w:val="Hyperlink"/>
        <w:rFonts w:ascii="Roboto" w:hAnsi="Roboto" w:cs="Arial"/>
        <w:color w:val="7F7F7F" w:themeColor="text1" w:themeTint="80"/>
        <w:sz w:val="18"/>
        <w:szCs w:val="18"/>
        <w:u w:val="none"/>
      </w:rPr>
    </w:pPr>
    <w:r>
      <w:rPr>
        <w:rStyle w:val="Hyperlink"/>
        <w:rFonts w:ascii="Roboto" w:hAnsi="Roboto" w:cs="Arial"/>
        <w:b/>
        <w:bCs/>
        <w:color w:val="7F7F7F" w:themeColor="text1" w:themeTint="80"/>
        <w:sz w:val="18"/>
        <w:szCs w:val="18"/>
        <w:u w:val="none"/>
      </w:rPr>
      <w:t>Fusion Fibre Group</w:t>
    </w:r>
    <w:r w:rsidR="00AA2C78" w:rsidRPr="00392A8F">
      <w:rPr>
        <w:rStyle w:val="Hyperlink"/>
        <w:rFonts w:ascii="Roboto" w:hAnsi="Roboto" w:cs="Arial"/>
        <w:b/>
        <w:bCs/>
        <w:color w:val="7F7F7F" w:themeColor="text1" w:themeTint="80"/>
        <w:sz w:val="18"/>
        <w:szCs w:val="18"/>
        <w:u w:val="none"/>
      </w:rPr>
      <w:t xml:space="preserve"> Ltd</w:t>
    </w:r>
    <w:r w:rsidR="00AA2C78" w:rsidRPr="00392A8F">
      <w:rPr>
        <w:rStyle w:val="Hyperlink"/>
        <w:rFonts w:ascii="Roboto" w:hAnsi="Roboto" w:cs="Arial"/>
        <w:color w:val="7F7F7F" w:themeColor="text1" w:themeTint="80"/>
        <w:sz w:val="18"/>
        <w:szCs w:val="18"/>
        <w:u w:val="none"/>
      </w:rPr>
      <w:t>. Registered in England, Company No: 12235635</w:t>
    </w:r>
  </w:p>
  <w:p w14:paraId="4D7FAAF4" w14:textId="6E8F652B" w:rsidR="00103404" w:rsidRDefault="00AA2C78" w:rsidP="00AA2C78">
    <w:pPr>
      <w:pStyle w:val="Footer"/>
      <w:spacing w:after="0"/>
      <w:jc w:val="center"/>
      <w:rPr>
        <w:rStyle w:val="Hyperlink"/>
        <w:rFonts w:ascii="Roboto" w:hAnsi="Roboto" w:cs="Arial"/>
        <w:color w:val="7F7F7F" w:themeColor="text1" w:themeTint="80"/>
        <w:sz w:val="18"/>
        <w:szCs w:val="18"/>
        <w:u w:val="none"/>
      </w:rPr>
    </w:pPr>
    <w:r w:rsidRPr="00392A8F">
      <w:rPr>
        <w:rStyle w:val="Hyperlink"/>
        <w:rFonts w:ascii="Roboto" w:hAnsi="Roboto" w:cs="Arial"/>
        <w:color w:val="7F7F7F" w:themeColor="text1" w:themeTint="80"/>
        <w:sz w:val="18"/>
        <w:szCs w:val="18"/>
        <w:u w:val="none"/>
      </w:rPr>
      <w:t xml:space="preserve">Registered address: </w:t>
    </w:r>
    <w:r w:rsidR="003D31C5">
      <w:rPr>
        <w:rStyle w:val="Hyperlink"/>
        <w:rFonts w:ascii="Roboto" w:hAnsi="Roboto" w:cs="Arial"/>
        <w:color w:val="7F7F7F" w:themeColor="text1" w:themeTint="80"/>
        <w:sz w:val="18"/>
        <w:szCs w:val="18"/>
        <w:u w:val="none"/>
      </w:rPr>
      <w:t>19/21 Great Tower Street, London, EC3R 5AR</w:t>
    </w:r>
    <w:r w:rsidR="001C58E0">
      <w:rPr>
        <w:rStyle w:val="Hyperlink"/>
        <w:rFonts w:ascii="Roboto" w:hAnsi="Roboto" w:cs="Arial"/>
        <w:color w:val="7F7F7F" w:themeColor="text1" w:themeTint="80"/>
        <w:sz w:val="18"/>
        <w:szCs w:val="18"/>
        <w:u w:val="none"/>
      </w:rPr>
      <w:t xml:space="preserve"> </w:t>
    </w:r>
  </w:p>
  <w:p w14:paraId="27999C56" w14:textId="4955EEF3" w:rsidR="00AA2C78" w:rsidRPr="00392A8F" w:rsidRDefault="007B7932" w:rsidP="00AA2C78">
    <w:pPr>
      <w:pStyle w:val="Footer"/>
      <w:spacing w:after="0"/>
      <w:jc w:val="center"/>
      <w:rPr>
        <w:rFonts w:ascii="Roboto" w:hAnsi="Roboto" w:cs="Arial"/>
        <w:color w:val="7F7F7F" w:themeColor="text1" w:themeTint="80"/>
        <w:sz w:val="18"/>
        <w:szCs w:val="18"/>
      </w:rPr>
    </w:pPr>
    <w:r>
      <w:rPr>
        <w:rStyle w:val="Hyperlink"/>
        <w:rFonts w:ascii="Roboto" w:hAnsi="Roboto" w:cs="Arial"/>
        <w:i/>
        <w:iCs/>
        <w:color w:val="7F7F7F" w:themeColor="text1" w:themeTint="80"/>
        <w:sz w:val="18"/>
        <w:szCs w:val="18"/>
        <w:u w:val="none"/>
      </w:rPr>
      <w:t>fusionfibregroup</w:t>
    </w:r>
    <w:r w:rsidR="00AA2C78" w:rsidRPr="00392A8F">
      <w:rPr>
        <w:rStyle w:val="Hyperlink"/>
        <w:rFonts w:ascii="Roboto" w:hAnsi="Roboto" w:cs="Arial"/>
        <w:i/>
        <w:iCs/>
        <w:color w:val="7F7F7F" w:themeColor="text1" w:themeTint="80"/>
        <w:sz w:val="18"/>
        <w:szCs w:val="18"/>
        <w:u w:val="none"/>
      </w:rPr>
      <w:t>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8112D" w14:textId="77777777" w:rsidR="001612C3" w:rsidRDefault="001612C3" w:rsidP="00B7279C">
      <w:r>
        <w:separator/>
      </w:r>
    </w:p>
  </w:footnote>
  <w:footnote w:type="continuationSeparator" w:id="0">
    <w:p w14:paraId="096B4CB0" w14:textId="77777777" w:rsidR="001612C3" w:rsidRDefault="001612C3" w:rsidP="00B7279C">
      <w:r>
        <w:continuationSeparator/>
      </w:r>
    </w:p>
  </w:footnote>
  <w:footnote w:type="continuationNotice" w:id="1">
    <w:p w14:paraId="15222B31" w14:textId="77777777" w:rsidR="001612C3" w:rsidRDefault="001612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53A36" w14:textId="399EB6E8" w:rsidR="00851BFC" w:rsidRDefault="0079690D" w:rsidP="008B6DBD">
    <w:pPr>
      <w:jc w:val="right"/>
      <w:rPr>
        <w:rFonts w:ascii="Roboto" w:hAnsi="Roboto"/>
        <w:noProof/>
      </w:rPr>
    </w:pPr>
    <w:r>
      <w:rPr>
        <w:rFonts w:ascii="Roboto" w:hAnsi="Roboto"/>
        <w:noProof/>
      </w:rPr>
      <w:drawing>
        <wp:anchor distT="0" distB="0" distL="114300" distR="114300" simplePos="0" relativeHeight="251658240" behindDoc="0" locked="0" layoutInCell="1" allowOverlap="1" wp14:anchorId="241377D6" wp14:editId="18B8BE4F">
          <wp:simplePos x="0" y="0"/>
          <wp:positionH relativeFrom="column">
            <wp:posOffset>2511425</wp:posOffset>
          </wp:positionH>
          <wp:positionV relativeFrom="paragraph">
            <wp:posOffset>367665</wp:posOffset>
          </wp:positionV>
          <wp:extent cx="4587875" cy="59690"/>
          <wp:effectExtent l="0" t="0" r="3175" b="0"/>
          <wp:wrapSquare wrapText="bothSides"/>
          <wp:docPr id="341089546" name="Picture 4" descr="A red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089546" name="Picture 4" descr="A red line on a black background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4" t="40897" b="42670"/>
                  <a:stretch/>
                </pic:blipFill>
                <pic:spPr bwMode="auto">
                  <a:xfrm flipV="1">
                    <a:off x="0" y="0"/>
                    <a:ext cx="4587875" cy="596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5877">
      <w:rPr>
        <w:rFonts w:ascii="Times New Roman" w:eastAsia="Times New Roman" w:hAnsi="Times New Roman" w:cs="Times New Roman"/>
        <w:noProof/>
        <w:lang w:eastAsia="en-GB"/>
      </w:rPr>
      <w:drawing>
        <wp:anchor distT="0" distB="0" distL="114300" distR="114300" simplePos="0" relativeHeight="251658241" behindDoc="0" locked="0" layoutInCell="1" allowOverlap="1" wp14:anchorId="301FEB36" wp14:editId="5FCEB84D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2286000" cy="433705"/>
          <wp:effectExtent l="0" t="0" r="0" b="4445"/>
          <wp:wrapSquare wrapText="bothSides"/>
          <wp:docPr id="412838396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838396" name="Picture 1" descr="A close 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433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E2ECDE" w14:textId="1159B5C3" w:rsidR="00B7279C" w:rsidRDefault="00B7279C" w:rsidP="008B6DBD">
    <w:pPr>
      <w:jc w:val="right"/>
      <w:rPr>
        <w:rFonts w:ascii="Times New Roman" w:eastAsia="Times New Roman" w:hAnsi="Times New Roman" w:cs="Times New Roman"/>
        <w:lang w:eastAsia="en-GB"/>
      </w:rPr>
    </w:pPr>
    <w:r w:rsidRPr="00B7279C">
      <w:rPr>
        <w:rFonts w:ascii="Times New Roman" w:eastAsia="Times New Roman" w:hAnsi="Times New Roman" w:cs="Times New Roman"/>
        <w:lang w:eastAsia="en-GB"/>
      </w:rPr>
      <w:fldChar w:fldCharType="begin"/>
    </w:r>
    <w:r w:rsidRPr="00B7279C">
      <w:rPr>
        <w:rFonts w:ascii="Times New Roman" w:eastAsia="Times New Roman" w:hAnsi="Times New Roman" w:cs="Times New Roman"/>
        <w:lang w:eastAsia="en-GB"/>
      </w:rPr>
      <w:instrText xml:space="preserve"> INCLUDEPICTURE "https://ruralfibre4u.co.uk/wp-content/uploads/2021/10/Rural-Fibre-4U-draft1-Approved1.png" \* MERGEFORMATINET </w:instrText>
    </w:r>
    <w:r w:rsidRPr="00B7279C">
      <w:rPr>
        <w:rFonts w:ascii="Times New Roman" w:eastAsia="Times New Roman" w:hAnsi="Times New Roman" w:cs="Times New Roman"/>
        <w:lang w:eastAsia="en-GB"/>
      </w:rPr>
      <w:fldChar w:fldCharType="separate"/>
    </w:r>
    <w:r w:rsidRPr="00B7279C">
      <w:rPr>
        <w:rFonts w:ascii="Times New Roman" w:eastAsia="Times New Roman" w:hAnsi="Times New Roman" w:cs="Times New Roman"/>
        <w:lang w:eastAsia="en-G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12E7"/>
    <w:multiLevelType w:val="multilevel"/>
    <w:tmpl w:val="90268E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CC18B1"/>
    <w:multiLevelType w:val="hybridMultilevel"/>
    <w:tmpl w:val="062AEE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5008C73A">
      <w:start w:val="1"/>
      <w:numFmt w:val="lowerLetter"/>
      <w:lvlText w:val="(%3)"/>
      <w:lvlJc w:val="left"/>
      <w:pPr>
        <w:ind w:left="2535" w:hanging="555"/>
      </w:pPr>
      <w:rPr>
        <w:rFonts w:hint="default"/>
        <w:sz w:val="16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74957"/>
    <w:multiLevelType w:val="multilevel"/>
    <w:tmpl w:val="993AE3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8353FB"/>
    <w:multiLevelType w:val="hybridMultilevel"/>
    <w:tmpl w:val="59FC834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C6FEC"/>
    <w:multiLevelType w:val="multilevel"/>
    <w:tmpl w:val="EADEF8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A50E13"/>
    <w:multiLevelType w:val="hybridMultilevel"/>
    <w:tmpl w:val="70A85198"/>
    <w:lvl w:ilvl="0" w:tplc="FFFFFFFF">
      <w:start w:val="1"/>
      <w:numFmt w:val="lowerRoman"/>
      <w:lvlText w:val="%1."/>
      <w:lvlJc w:val="right"/>
      <w:pPr>
        <w:ind w:left="2340" w:hanging="360"/>
      </w:pPr>
    </w:lvl>
    <w:lvl w:ilvl="1" w:tplc="98E2B45C">
      <w:start w:val="1"/>
      <w:numFmt w:val="decimal"/>
      <w:lvlText w:val="%2."/>
      <w:lvlJc w:val="left"/>
      <w:pPr>
        <w:ind w:left="3075" w:hanging="37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24F51572"/>
    <w:multiLevelType w:val="hybridMultilevel"/>
    <w:tmpl w:val="E4588FB0"/>
    <w:lvl w:ilvl="0" w:tplc="557867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5411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DB0F13"/>
    <w:multiLevelType w:val="multilevel"/>
    <w:tmpl w:val="25A802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lowerRoman"/>
      <w:lvlText w:val="%7."/>
      <w:lvlJc w:val="right"/>
      <w:pPr>
        <w:ind w:left="2340" w:hanging="36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F087793"/>
    <w:multiLevelType w:val="hybridMultilevel"/>
    <w:tmpl w:val="2990D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14E18"/>
    <w:multiLevelType w:val="hybridMultilevel"/>
    <w:tmpl w:val="F3104228"/>
    <w:lvl w:ilvl="0" w:tplc="8CA0602C">
      <w:start w:val="1"/>
      <w:numFmt w:val="lowerLetter"/>
      <w:lvlText w:val="(%1)"/>
      <w:lvlJc w:val="left"/>
      <w:pPr>
        <w:ind w:left="915" w:hanging="555"/>
      </w:pPr>
      <w:rPr>
        <w:rFonts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57892"/>
    <w:multiLevelType w:val="multilevel"/>
    <w:tmpl w:val="2B06DD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E730A9"/>
    <w:multiLevelType w:val="hybridMultilevel"/>
    <w:tmpl w:val="165E6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91AA5"/>
    <w:multiLevelType w:val="hybridMultilevel"/>
    <w:tmpl w:val="55ECADBE"/>
    <w:lvl w:ilvl="0" w:tplc="82547836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362D7"/>
    <w:multiLevelType w:val="multilevel"/>
    <w:tmpl w:val="25A802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lowerRoman"/>
      <w:lvlText w:val="%7."/>
      <w:lvlJc w:val="right"/>
      <w:pPr>
        <w:ind w:left="2340" w:hanging="36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BE74981"/>
    <w:multiLevelType w:val="multilevel"/>
    <w:tmpl w:val="F064C7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upperRoman"/>
      <w:lvlText w:val="%7."/>
      <w:lvlJc w:val="right"/>
      <w:pPr>
        <w:ind w:left="2520" w:hanging="36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E6E3923"/>
    <w:multiLevelType w:val="hybridMultilevel"/>
    <w:tmpl w:val="714005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25CCA"/>
    <w:multiLevelType w:val="hybridMultilevel"/>
    <w:tmpl w:val="EE18B4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137B9"/>
    <w:multiLevelType w:val="hybridMultilevel"/>
    <w:tmpl w:val="EE98EA7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A6314"/>
    <w:multiLevelType w:val="multilevel"/>
    <w:tmpl w:val="474CA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5" w:hanging="705"/>
      </w:pPr>
      <w:rPr>
        <w:rFonts w:hint="default"/>
        <w:sz w:val="16"/>
      </w:rPr>
    </w:lvl>
    <w:lvl w:ilvl="2">
      <w:start w:val="1"/>
      <w:numFmt w:val="decimal"/>
      <w:isLgl/>
      <w:lvlText w:val="%1.%2.%3"/>
      <w:lvlJc w:val="left"/>
      <w:pPr>
        <w:ind w:left="1065" w:hanging="705"/>
      </w:pPr>
      <w:rPr>
        <w:rFonts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16"/>
      </w:rPr>
    </w:lvl>
  </w:abstractNum>
  <w:abstractNum w:abstractNumId="20" w15:restartNumberingAfterBreak="0">
    <w:nsid w:val="5F4F2E3F"/>
    <w:multiLevelType w:val="hybridMultilevel"/>
    <w:tmpl w:val="345C1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C0078"/>
    <w:multiLevelType w:val="multilevel"/>
    <w:tmpl w:val="25A802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lowerRoman"/>
      <w:lvlText w:val="%7."/>
      <w:lvlJc w:val="right"/>
      <w:pPr>
        <w:ind w:left="2340" w:hanging="36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B67273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B6D71DE"/>
    <w:multiLevelType w:val="hybridMultilevel"/>
    <w:tmpl w:val="1F50C85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90C72"/>
    <w:multiLevelType w:val="hybridMultilevel"/>
    <w:tmpl w:val="0242ED18"/>
    <w:lvl w:ilvl="0" w:tplc="FFF61A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F7BC7"/>
    <w:multiLevelType w:val="hybridMultilevel"/>
    <w:tmpl w:val="A596EA66"/>
    <w:lvl w:ilvl="0" w:tplc="0809001B">
      <w:start w:val="1"/>
      <w:numFmt w:val="lowerRoman"/>
      <w:lvlText w:val="%1."/>
      <w:lvlJc w:val="righ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6" w15:restartNumberingAfterBreak="0">
    <w:nsid w:val="73402EC8"/>
    <w:multiLevelType w:val="hybridMultilevel"/>
    <w:tmpl w:val="ABBA92F4"/>
    <w:lvl w:ilvl="0" w:tplc="CD7A43DC">
      <w:start w:val="1"/>
      <w:numFmt w:val="lowerLetter"/>
      <w:lvlText w:val="(%1)"/>
      <w:lvlJc w:val="left"/>
      <w:pPr>
        <w:ind w:left="960" w:hanging="600"/>
      </w:pPr>
      <w:rPr>
        <w:rFonts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26F0C"/>
    <w:multiLevelType w:val="hybridMultilevel"/>
    <w:tmpl w:val="1636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780680">
    <w:abstractNumId w:val="27"/>
  </w:num>
  <w:num w:numId="2" w16cid:durableId="1201167970">
    <w:abstractNumId w:val="12"/>
  </w:num>
  <w:num w:numId="3" w16cid:durableId="1903175712">
    <w:abstractNumId w:val="6"/>
  </w:num>
  <w:num w:numId="4" w16cid:durableId="1017847167">
    <w:abstractNumId w:val="13"/>
  </w:num>
  <w:num w:numId="5" w16cid:durableId="2034988853">
    <w:abstractNumId w:val="11"/>
  </w:num>
  <w:num w:numId="6" w16cid:durableId="641269762">
    <w:abstractNumId w:val="24"/>
  </w:num>
  <w:num w:numId="7" w16cid:durableId="432213204">
    <w:abstractNumId w:val="9"/>
  </w:num>
  <w:num w:numId="8" w16cid:durableId="1220242892">
    <w:abstractNumId w:val="1"/>
  </w:num>
  <w:num w:numId="9" w16cid:durableId="827137241">
    <w:abstractNumId w:val="19"/>
  </w:num>
  <w:num w:numId="10" w16cid:durableId="1859343481">
    <w:abstractNumId w:val="26"/>
  </w:num>
  <w:num w:numId="11" w16cid:durableId="1302267718">
    <w:abstractNumId w:val="10"/>
  </w:num>
  <w:num w:numId="12" w16cid:durableId="1902520527">
    <w:abstractNumId w:val="18"/>
  </w:num>
  <w:num w:numId="13" w16cid:durableId="530385374">
    <w:abstractNumId w:val="16"/>
  </w:num>
  <w:num w:numId="14" w16cid:durableId="403262549">
    <w:abstractNumId w:val="7"/>
  </w:num>
  <w:num w:numId="15" w16cid:durableId="1249654088">
    <w:abstractNumId w:val="17"/>
  </w:num>
  <w:num w:numId="16" w16cid:durableId="436875960">
    <w:abstractNumId w:val="25"/>
  </w:num>
  <w:num w:numId="17" w16cid:durableId="1697462136">
    <w:abstractNumId w:val="0"/>
  </w:num>
  <w:num w:numId="18" w16cid:durableId="577138207">
    <w:abstractNumId w:val="5"/>
  </w:num>
  <w:num w:numId="19" w16cid:durableId="198785087">
    <w:abstractNumId w:val="15"/>
  </w:num>
  <w:num w:numId="20" w16cid:durableId="651787325">
    <w:abstractNumId w:val="14"/>
  </w:num>
  <w:num w:numId="21" w16cid:durableId="1446465569">
    <w:abstractNumId w:val="2"/>
  </w:num>
  <w:num w:numId="22" w16cid:durableId="683439983">
    <w:abstractNumId w:val="21"/>
  </w:num>
  <w:num w:numId="23" w16cid:durableId="1920676432">
    <w:abstractNumId w:val="4"/>
  </w:num>
  <w:num w:numId="24" w16cid:durableId="54285528">
    <w:abstractNumId w:val="8"/>
  </w:num>
  <w:num w:numId="25" w16cid:durableId="484317454">
    <w:abstractNumId w:val="23"/>
  </w:num>
  <w:num w:numId="26" w16cid:durableId="219295224">
    <w:abstractNumId w:val="3"/>
  </w:num>
  <w:num w:numId="27" w16cid:durableId="506557344">
    <w:abstractNumId w:val="7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28" w16cid:durableId="1645619267">
    <w:abstractNumId w:val="20"/>
  </w:num>
  <w:num w:numId="29" w16cid:durableId="8216525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20"/>
    <w:rsid w:val="00003957"/>
    <w:rsid w:val="00006643"/>
    <w:rsid w:val="00006A7D"/>
    <w:rsid w:val="000079F1"/>
    <w:rsid w:val="00021781"/>
    <w:rsid w:val="00027C60"/>
    <w:rsid w:val="00030A17"/>
    <w:rsid w:val="00030A51"/>
    <w:rsid w:val="000315A1"/>
    <w:rsid w:val="000501BB"/>
    <w:rsid w:val="00052E39"/>
    <w:rsid w:val="000531C5"/>
    <w:rsid w:val="000616AD"/>
    <w:rsid w:val="00061767"/>
    <w:rsid w:val="00063402"/>
    <w:rsid w:val="00064914"/>
    <w:rsid w:val="00070384"/>
    <w:rsid w:val="00076822"/>
    <w:rsid w:val="00076FCE"/>
    <w:rsid w:val="00085631"/>
    <w:rsid w:val="00097E1C"/>
    <w:rsid w:val="000A2BB7"/>
    <w:rsid w:val="000A69CD"/>
    <w:rsid w:val="000A6A05"/>
    <w:rsid w:val="000B6249"/>
    <w:rsid w:val="000C0EA8"/>
    <w:rsid w:val="000D2258"/>
    <w:rsid w:val="000D622A"/>
    <w:rsid w:val="000D79D8"/>
    <w:rsid w:val="000E6FDB"/>
    <w:rsid w:val="000F6005"/>
    <w:rsid w:val="000F63E1"/>
    <w:rsid w:val="00100DC6"/>
    <w:rsid w:val="001013C4"/>
    <w:rsid w:val="00103404"/>
    <w:rsid w:val="001137B1"/>
    <w:rsid w:val="00122955"/>
    <w:rsid w:val="00127AED"/>
    <w:rsid w:val="001302DE"/>
    <w:rsid w:val="0013384E"/>
    <w:rsid w:val="00133C18"/>
    <w:rsid w:val="0013450E"/>
    <w:rsid w:val="001413F7"/>
    <w:rsid w:val="00143041"/>
    <w:rsid w:val="001446DB"/>
    <w:rsid w:val="001457B7"/>
    <w:rsid w:val="001504A3"/>
    <w:rsid w:val="00155E33"/>
    <w:rsid w:val="001576B3"/>
    <w:rsid w:val="001612C3"/>
    <w:rsid w:val="00165742"/>
    <w:rsid w:val="00166F4D"/>
    <w:rsid w:val="00167166"/>
    <w:rsid w:val="001710FE"/>
    <w:rsid w:val="001A5152"/>
    <w:rsid w:val="001B36C3"/>
    <w:rsid w:val="001B6086"/>
    <w:rsid w:val="001B6A3B"/>
    <w:rsid w:val="001C58E0"/>
    <w:rsid w:val="001C6B0F"/>
    <w:rsid w:val="001D15DF"/>
    <w:rsid w:val="001D6591"/>
    <w:rsid w:val="001D67A5"/>
    <w:rsid w:val="001D689C"/>
    <w:rsid w:val="001E2EFE"/>
    <w:rsid w:val="001E5C31"/>
    <w:rsid w:val="001E637E"/>
    <w:rsid w:val="001F2DFE"/>
    <w:rsid w:val="001F561C"/>
    <w:rsid w:val="00204D3B"/>
    <w:rsid w:val="00207523"/>
    <w:rsid w:val="002139E1"/>
    <w:rsid w:val="00215BA5"/>
    <w:rsid w:val="002262F7"/>
    <w:rsid w:val="0023231E"/>
    <w:rsid w:val="00234DC8"/>
    <w:rsid w:val="00236BAB"/>
    <w:rsid w:val="00241FE4"/>
    <w:rsid w:val="00242EB6"/>
    <w:rsid w:val="002438E4"/>
    <w:rsid w:val="00245E23"/>
    <w:rsid w:val="00261F21"/>
    <w:rsid w:val="00263093"/>
    <w:rsid w:val="002771F9"/>
    <w:rsid w:val="0029169A"/>
    <w:rsid w:val="002956DA"/>
    <w:rsid w:val="00297E43"/>
    <w:rsid w:val="002A45CA"/>
    <w:rsid w:val="002B2B3D"/>
    <w:rsid w:val="002B5BC6"/>
    <w:rsid w:val="002C1AA1"/>
    <w:rsid w:val="002C2993"/>
    <w:rsid w:val="002D15A9"/>
    <w:rsid w:val="002D3A41"/>
    <w:rsid w:val="002D439F"/>
    <w:rsid w:val="002D44BA"/>
    <w:rsid w:val="002E242D"/>
    <w:rsid w:val="002E3C11"/>
    <w:rsid w:val="002E4107"/>
    <w:rsid w:val="002E474E"/>
    <w:rsid w:val="002E6C97"/>
    <w:rsid w:val="002F0352"/>
    <w:rsid w:val="002F18F3"/>
    <w:rsid w:val="002F398D"/>
    <w:rsid w:val="00301768"/>
    <w:rsid w:val="00302027"/>
    <w:rsid w:val="00307882"/>
    <w:rsid w:val="0031170E"/>
    <w:rsid w:val="003119C7"/>
    <w:rsid w:val="0031570A"/>
    <w:rsid w:val="00322579"/>
    <w:rsid w:val="00324B93"/>
    <w:rsid w:val="00326277"/>
    <w:rsid w:val="00334962"/>
    <w:rsid w:val="00336C13"/>
    <w:rsid w:val="0033736A"/>
    <w:rsid w:val="00337DF6"/>
    <w:rsid w:val="00347559"/>
    <w:rsid w:val="0034799A"/>
    <w:rsid w:val="00347C57"/>
    <w:rsid w:val="00354D26"/>
    <w:rsid w:val="00363D2E"/>
    <w:rsid w:val="003659A8"/>
    <w:rsid w:val="00370D1A"/>
    <w:rsid w:val="00370D9B"/>
    <w:rsid w:val="00372958"/>
    <w:rsid w:val="0038154C"/>
    <w:rsid w:val="00382036"/>
    <w:rsid w:val="00384DDB"/>
    <w:rsid w:val="00391B12"/>
    <w:rsid w:val="00392028"/>
    <w:rsid w:val="00392A8F"/>
    <w:rsid w:val="00393931"/>
    <w:rsid w:val="00395234"/>
    <w:rsid w:val="003A38DE"/>
    <w:rsid w:val="003A58BF"/>
    <w:rsid w:val="003A5AD7"/>
    <w:rsid w:val="003A67E5"/>
    <w:rsid w:val="003B4943"/>
    <w:rsid w:val="003D1762"/>
    <w:rsid w:val="003D2BB0"/>
    <w:rsid w:val="003D2D5B"/>
    <w:rsid w:val="003D31C5"/>
    <w:rsid w:val="003D4B50"/>
    <w:rsid w:val="003D5297"/>
    <w:rsid w:val="003D795F"/>
    <w:rsid w:val="003E2175"/>
    <w:rsid w:val="003E349B"/>
    <w:rsid w:val="003E6A9B"/>
    <w:rsid w:val="003F5B52"/>
    <w:rsid w:val="003F5B5C"/>
    <w:rsid w:val="00404156"/>
    <w:rsid w:val="00405B6A"/>
    <w:rsid w:val="00407E85"/>
    <w:rsid w:val="00412198"/>
    <w:rsid w:val="004128C0"/>
    <w:rsid w:val="00420F6C"/>
    <w:rsid w:val="004314E8"/>
    <w:rsid w:val="004357BF"/>
    <w:rsid w:val="00440CEB"/>
    <w:rsid w:val="00440F1B"/>
    <w:rsid w:val="00445F5D"/>
    <w:rsid w:val="0045016A"/>
    <w:rsid w:val="0045565B"/>
    <w:rsid w:val="00457E5B"/>
    <w:rsid w:val="00460332"/>
    <w:rsid w:val="004603BA"/>
    <w:rsid w:val="00461B0C"/>
    <w:rsid w:val="0046434E"/>
    <w:rsid w:val="0047053E"/>
    <w:rsid w:val="00470707"/>
    <w:rsid w:val="00477674"/>
    <w:rsid w:val="00483AB6"/>
    <w:rsid w:val="004846FC"/>
    <w:rsid w:val="004A02F3"/>
    <w:rsid w:val="004A5699"/>
    <w:rsid w:val="004B07A4"/>
    <w:rsid w:val="004B090F"/>
    <w:rsid w:val="004B6C0A"/>
    <w:rsid w:val="004C52D7"/>
    <w:rsid w:val="004D42C8"/>
    <w:rsid w:val="004D5468"/>
    <w:rsid w:val="004E026B"/>
    <w:rsid w:val="004E38B9"/>
    <w:rsid w:val="004E5120"/>
    <w:rsid w:val="004E5307"/>
    <w:rsid w:val="004F03D8"/>
    <w:rsid w:val="004F287D"/>
    <w:rsid w:val="004F49D5"/>
    <w:rsid w:val="004F5FA2"/>
    <w:rsid w:val="00504759"/>
    <w:rsid w:val="005070BF"/>
    <w:rsid w:val="005102D1"/>
    <w:rsid w:val="005109C4"/>
    <w:rsid w:val="0051374D"/>
    <w:rsid w:val="00517013"/>
    <w:rsid w:val="00530600"/>
    <w:rsid w:val="0053611D"/>
    <w:rsid w:val="00540137"/>
    <w:rsid w:val="005429B7"/>
    <w:rsid w:val="00543291"/>
    <w:rsid w:val="00545252"/>
    <w:rsid w:val="00546794"/>
    <w:rsid w:val="005473B6"/>
    <w:rsid w:val="00565572"/>
    <w:rsid w:val="0056615E"/>
    <w:rsid w:val="0057236E"/>
    <w:rsid w:val="00581526"/>
    <w:rsid w:val="00585445"/>
    <w:rsid w:val="00587AB2"/>
    <w:rsid w:val="00592B3F"/>
    <w:rsid w:val="00596350"/>
    <w:rsid w:val="005A2401"/>
    <w:rsid w:val="005A715B"/>
    <w:rsid w:val="005B5082"/>
    <w:rsid w:val="005B68D7"/>
    <w:rsid w:val="005B711D"/>
    <w:rsid w:val="005C005E"/>
    <w:rsid w:val="005C0B1B"/>
    <w:rsid w:val="005C180F"/>
    <w:rsid w:val="005C5108"/>
    <w:rsid w:val="005D2604"/>
    <w:rsid w:val="005D4B6F"/>
    <w:rsid w:val="005D7680"/>
    <w:rsid w:val="005D7D20"/>
    <w:rsid w:val="005E4A59"/>
    <w:rsid w:val="005F245A"/>
    <w:rsid w:val="005F3112"/>
    <w:rsid w:val="005F3DB7"/>
    <w:rsid w:val="00600218"/>
    <w:rsid w:val="006065EB"/>
    <w:rsid w:val="00613968"/>
    <w:rsid w:val="00617F4F"/>
    <w:rsid w:val="00622F0B"/>
    <w:rsid w:val="0062368D"/>
    <w:rsid w:val="006237F8"/>
    <w:rsid w:val="00630F30"/>
    <w:rsid w:val="00632497"/>
    <w:rsid w:val="00635824"/>
    <w:rsid w:val="00636DDD"/>
    <w:rsid w:val="00640DF3"/>
    <w:rsid w:val="006470B3"/>
    <w:rsid w:val="00647915"/>
    <w:rsid w:val="006523A8"/>
    <w:rsid w:val="00654A84"/>
    <w:rsid w:val="00660576"/>
    <w:rsid w:val="0066203B"/>
    <w:rsid w:val="006625F5"/>
    <w:rsid w:val="00682A3D"/>
    <w:rsid w:val="00683D3C"/>
    <w:rsid w:val="006853BC"/>
    <w:rsid w:val="006875E3"/>
    <w:rsid w:val="0069500B"/>
    <w:rsid w:val="0069755C"/>
    <w:rsid w:val="006A3847"/>
    <w:rsid w:val="006A4FD1"/>
    <w:rsid w:val="006A5054"/>
    <w:rsid w:val="006A6733"/>
    <w:rsid w:val="006A769A"/>
    <w:rsid w:val="006B433A"/>
    <w:rsid w:val="006B53C8"/>
    <w:rsid w:val="006C520F"/>
    <w:rsid w:val="006C7185"/>
    <w:rsid w:val="006C7A59"/>
    <w:rsid w:val="006D71A6"/>
    <w:rsid w:val="006D7637"/>
    <w:rsid w:val="006F1EB0"/>
    <w:rsid w:val="006F2C5E"/>
    <w:rsid w:val="00703526"/>
    <w:rsid w:val="00705E4F"/>
    <w:rsid w:val="007148BD"/>
    <w:rsid w:val="00722749"/>
    <w:rsid w:val="00722C8E"/>
    <w:rsid w:val="0072312D"/>
    <w:rsid w:val="00725C20"/>
    <w:rsid w:val="007319A3"/>
    <w:rsid w:val="00731C7B"/>
    <w:rsid w:val="00731D82"/>
    <w:rsid w:val="00736A71"/>
    <w:rsid w:val="00743DE0"/>
    <w:rsid w:val="00746479"/>
    <w:rsid w:val="00762EEA"/>
    <w:rsid w:val="00767EC0"/>
    <w:rsid w:val="00772FE0"/>
    <w:rsid w:val="00775E6F"/>
    <w:rsid w:val="00776A96"/>
    <w:rsid w:val="0078065A"/>
    <w:rsid w:val="00780D16"/>
    <w:rsid w:val="00782EC7"/>
    <w:rsid w:val="0079690D"/>
    <w:rsid w:val="007A0080"/>
    <w:rsid w:val="007A0FD5"/>
    <w:rsid w:val="007A2073"/>
    <w:rsid w:val="007A2B36"/>
    <w:rsid w:val="007A354F"/>
    <w:rsid w:val="007A5877"/>
    <w:rsid w:val="007B2170"/>
    <w:rsid w:val="007B3E34"/>
    <w:rsid w:val="007B7932"/>
    <w:rsid w:val="007C1DD3"/>
    <w:rsid w:val="007C49B2"/>
    <w:rsid w:val="007C570C"/>
    <w:rsid w:val="007D12E6"/>
    <w:rsid w:val="007D16DD"/>
    <w:rsid w:val="007D4B44"/>
    <w:rsid w:val="007D4C17"/>
    <w:rsid w:val="007D593D"/>
    <w:rsid w:val="007D72BC"/>
    <w:rsid w:val="007E1C5B"/>
    <w:rsid w:val="007E5DCA"/>
    <w:rsid w:val="007E6A06"/>
    <w:rsid w:val="007E7143"/>
    <w:rsid w:val="007F1C17"/>
    <w:rsid w:val="007F461E"/>
    <w:rsid w:val="007F7423"/>
    <w:rsid w:val="00824125"/>
    <w:rsid w:val="00825F12"/>
    <w:rsid w:val="00830041"/>
    <w:rsid w:val="0083108A"/>
    <w:rsid w:val="008325AA"/>
    <w:rsid w:val="00834F07"/>
    <w:rsid w:val="00836EFC"/>
    <w:rsid w:val="008401DB"/>
    <w:rsid w:val="008416EC"/>
    <w:rsid w:val="0084494A"/>
    <w:rsid w:val="00851BFC"/>
    <w:rsid w:val="00854571"/>
    <w:rsid w:val="0085565A"/>
    <w:rsid w:val="00856748"/>
    <w:rsid w:val="0086207D"/>
    <w:rsid w:val="008620D1"/>
    <w:rsid w:val="008669EB"/>
    <w:rsid w:val="00874939"/>
    <w:rsid w:val="0088015A"/>
    <w:rsid w:val="00881676"/>
    <w:rsid w:val="00886B27"/>
    <w:rsid w:val="0088750C"/>
    <w:rsid w:val="008A3603"/>
    <w:rsid w:val="008A3887"/>
    <w:rsid w:val="008B090A"/>
    <w:rsid w:val="008B2441"/>
    <w:rsid w:val="008B6DBD"/>
    <w:rsid w:val="008C1D89"/>
    <w:rsid w:val="008C33EA"/>
    <w:rsid w:val="008C4196"/>
    <w:rsid w:val="008C5189"/>
    <w:rsid w:val="008C7177"/>
    <w:rsid w:val="008D0C6B"/>
    <w:rsid w:val="008E4FB3"/>
    <w:rsid w:val="008E5ED9"/>
    <w:rsid w:val="008E7B21"/>
    <w:rsid w:val="008F1836"/>
    <w:rsid w:val="009016CF"/>
    <w:rsid w:val="009021CB"/>
    <w:rsid w:val="00902586"/>
    <w:rsid w:val="00903555"/>
    <w:rsid w:val="009102CC"/>
    <w:rsid w:val="00912527"/>
    <w:rsid w:val="00913298"/>
    <w:rsid w:val="00925FC7"/>
    <w:rsid w:val="00933413"/>
    <w:rsid w:val="00937A9F"/>
    <w:rsid w:val="00937DCF"/>
    <w:rsid w:val="0094017B"/>
    <w:rsid w:val="00941EDD"/>
    <w:rsid w:val="0094500D"/>
    <w:rsid w:val="00946B44"/>
    <w:rsid w:val="00947660"/>
    <w:rsid w:val="00955493"/>
    <w:rsid w:val="00956D5F"/>
    <w:rsid w:val="00957AA1"/>
    <w:rsid w:val="00957FD1"/>
    <w:rsid w:val="009607B0"/>
    <w:rsid w:val="0096269C"/>
    <w:rsid w:val="00963BE4"/>
    <w:rsid w:val="00963D4F"/>
    <w:rsid w:val="00964AF8"/>
    <w:rsid w:val="009672A5"/>
    <w:rsid w:val="0097098F"/>
    <w:rsid w:val="009830D6"/>
    <w:rsid w:val="009848B5"/>
    <w:rsid w:val="00990CCB"/>
    <w:rsid w:val="00992798"/>
    <w:rsid w:val="00995BCB"/>
    <w:rsid w:val="009A2908"/>
    <w:rsid w:val="009A35B9"/>
    <w:rsid w:val="009A5494"/>
    <w:rsid w:val="009B1EE2"/>
    <w:rsid w:val="009B2A8D"/>
    <w:rsid w:val="009B2BB8"/>
    <w:rsid w:val="009B6212"/>
    <w:rsid w:val="009B7E28"/>
    <w:rsid w:val="009C36D7"/>
    <w:rsid w:val="009D391C"/>
    <w:rsid w:val="009D4868"/>
    <w:rsid w:val="009D65C4"/>
    <w:rsid w:val="009D6D29"/>
    <w:rsid w:val="009E40CF"/>
    <w:rsid w:val="009E591C"/>
    <w:rsid w:val="009F3AED"/>
    <w:rsid w:val="00A010BA"/>
    <w:rsid w:val="00A102F6"/>
    <w:rsid w:val="00A10AA5"/>
    <w:rsid w:val="00A21697"/>
    <w:rsid w:val="00A27BDA"/>
    <w:rsid w:val="00A45D0C"/>
    <w:rsid w:val="00A46982"/>
    <w:rsid w:val="00A46B44"/>
    <w:rsid w:val="00A523F9"/>
    <w:rsid w:val="00A52C0E"/>
    <w:rsid w:val="00A554CD"/>
    <w:rsid w:val="00A604B9"/>
    <w:rsid w:val="00A67688"/>
    <w:rsid w:val="00A74CE1"/>
    <w:rsid w:val="00A75D07"/>
    <w:rsid w:val="00A81F82"/>
    <w:rsid w:val="00A8255F"/>
    <w:rsid w:val="00A87D1C"/>
    <w:rsid w:val="00A914E9"/>
    <w:rsid w:val="00A921DB"/>
    <w:rsid w:val="00AA2C78"/>
    <w:rsid w:val="00AB17FB"/>
    <w:rsid w:val="00AC2AB5"/>
    <w:rsid w:val="00AC39F1"/>
    <w:rsid w:val="00AC3DD2"/>
    <w:rsid w:val="00AC4052"/>
    <w:rsid w:val="00AC6B6B"/>
    <w:rsid w:val="00AD589A"/>
    <w:rsid w:val="00AD5B0D"/>
    <w:rsid w:val="00AE129D"/>
    <w:rsid w:val="00AE2054"/>
    <w:rsid w:val="00AF2D51"/>
    <w:rsid w:val="00B003BD"/>
    <w:rsid w:val="00B00A6A"/>
    <w:rsid w:val="00B10A14"/>
    <w:rsid w:val="00B1264B"/>
    <w:rsid w:val="00B127FA"/>
    <w:rsid w:val="00B16702"/>
    <w:rsid w:val="00B216BB"/>
    <w:rsid w:val="00B22BC7"/>
    <w:rsid w:val="00B237C6"/>
    <w:rsid w:val="00B26ABD"/>
    <w:rsid w:val="00B34318"/>
    <w:rsid w:val="00B418BC"/>
    <w:rsid w:val="00B4427A"/>
    <w:rsid w:val="00B54A49"/>
    <w:rsid w:val="00B565A3"/>
    <w:rsid w:val="00B57A5F"/>
    <w:rsid w:val="00B7279C"/>
    <w:rsid w:val="00B73721"/>
    <w:rsid w:val="00B80414"/>
    <w:rsid w:val="00B80B24"/>
    <w:rsid w:val="00B8235F"/>
    <w:rsid w:val="00B83D50"/>
    <w:rsid w:val="00B86991"/>
    <w:rsid w:val="00B87644"/>
    <w:rsid w:val="00B9415C"/>
    <w:rsid w:val="00B9642B"/>
    <w:rsid w:val="00BA5559"/>
    <w:rsid w:val="00BA5DB2"/>
    <w:rsid w:val="00BA6197"/>
    <w:rsid w:val="00BA6DA9"/>
    <w:rsid w:val="00BA7B0C"/>
    <w:rsid w:val="00BB5A79"/>
    <w:rsid w:val="00BC004D"/>
    <w:rsid w:val="00BD36D5"/>
    <w:rsid w:val="00BD3BF0"/>
    <w:rsid w:val="00BE3B63"/>
    <w:rsid w:val="00BE4276"/>
    <w:rsid w:val="00BE5CC2"/>
    <w:rsid w:val="00BE6F11"/>
    <w:rsid w:val="00BF027C"/>
    <w:rsid w:val="00BF7AD6"/>
    <w:rsid w:val="00C04FCF"/>
    <w:rsid w:val="00C13A9E"/>
    <w:rsid w:val="00C159E3"/>
    <w:rsid w:val="00C220E2"/>
    <w:rsid w:val="00C23DCD"/>
    <w:rsid w:val="00C3425E"/>
    <w:rsid w:val="00C40542"/>
    <w:rsid w:val="00C426DD"/>
    <w:rsid w:val="00C451EF"/>
    <w:rsid w:val="00C524CF"/>
    <w:rsid w:val="00C52D87"/>
    <w:rsid w:val="00C60D59"/>
    <w:rsid w:val="00C70F77"/>
    <w:rsid w:val="00C71A66"/>
    <w:rsid w:val="00C73B90"/>
    <w:rsid w:val="00C7687E"/>
    <w:rsid w:val="00C7731A"/>
    <w:rsid w:val="00C774CB"/>
    <w:rsid w:val="00C77D75"/>
    <w:rsid w:val="00C905B2"/>
    <w:rsid w:val="00C97619"/>
    <w:rsid w:val="00CA0AC2"/>
    <w:rsid w:val="00CA1DB9"/>
    <w:rsid w:val="00CA24B1"/>
    <w:rsid w:val="00CA3AAB"/>
    <w:rsid w:val="00CA5599"/>
    <w:rsid w:val="00CB2803"/>
    <w:rsid w:val="00CB37B5"/>
    <w:rsid w:val="00CB4FB4"/>
    <w:rsid w:val="00CB6943"/>
    <w:rsid w:val="00CC015D"/>
    <w:rsid w:val="00CC178D"/>
    <w:rsid w:val="00CC31A2"/>
    <w:rsid w:val="00CC5784"/>
    <w:rsid w:val="00CD0A0C"/>
    <w:rsid w:val="00CD3431"/>
    <w:rsid w:val="00CD6DD6"/>
    <w:rsid w:val="00CE01DA"/>
    <w:rsid w:val="00CE15B3"/>
    <w:rsid w:val="00CE721D"/>
    <w:rsid w:val="00CF149F"/>
    <w:rsid w:val="00D02600"/>
    <w:rsid w:val="00D03845"/>
    <w:rsid w:val="00D04EBD"/>
    <w:rsid w:val="00D05F54"/>
    <w:rsid w:val="00D05FF7"/>
    <w:rsid w:val="00D07528"/>
    <w:rsid w:val="00D228A7"/>
    <w:rsid w:val="00D240C5"/>
    <w:rsid w:val="00D24F0A"/>
    <w:rsid w:val="00D27726"/>
    <w:rsid w:val="00D3700B"/>
    <w:rsid w:val="00D4030A"/>
    <w:rsid w:val="00D544D8"/>
    <w:rsid w:val="00D62E11"/>
    <w:rsid w:val="00D66679"/>
    <w:rsid w:val="00D674F6"/>
    <w:rsid w:val="00D72417"/>
    <w:rsid w:val="00D80274"/>
    <w:rsid w:val="00D81CF0"/>
    <w:rsid w:val="00D82D5E"/>
    <w:rsid w:val="00D84DF8"/>
    <w:rsid w:val="00D90F8D"/>
    <w:rsid w:val="00D93F22"/>
    <w:rsid w:val="00D96029"/>
    <w:rsid w:val="00D96296"/>
    <w:rsid w:val="00DA4616"/>
    <w:rsid w:val="00DA4809"/>
    <w:rsid w:val="00DA4DFD"/>
    <w:rsid w:val="00DA795A"/>
    <w:rsid w:val="00DB1175"/>
    <w:rsid w:val="00DB3B3F"/>
    <w:rsid w:val="00DC367D"/>
    <w:rsid w:val="00DC4248"/>
    <w:rsid w:val="00DC5534"/>
    <w:rsid w:val="00DD11DC"/>
    <w:rsid w:val="00DD46D6"/>
    <w:rsid w:val="00DD7242"/>
    <w:rsid w:val="00DD74B2"/>
    <w:rsid w:val="00DE134D"/>
    <w:rsid w:val="00DE20C6"/>
    <w:rsid w:val="00DE4DCA"/>
    <w:rsid w:val="00DE4FFF"/>
    <w:rsid w:val="00DF26FF"/>
    <w:rsid w:val="00DF4007"/>
    <w:rsid w:val="00E10423"/>
    <w:rsid w:val="00E143F4"/>
    <w:rsid w:val="00E22CB1"/>
    <w:rsid w:val="00E236BD"/>
    <w:rsid w:val="00E35EBE"/>
    <w:rsid w:val="00E37FC2"/>
    <w:rsid w:val="00E46830"/>
    <w:rsid w:val="00E5046C"/>
    <w:rsid w:val="00E50AC8"/>
    <w:rsid w:val="00E55108"/>
    <w:rsid w:val="00E557EF"/>
    <w:rsid w:val="00E75E33"/>
    <w:rsid w:val="00E765BE"/>
    <w:rsid w:val="00E77ADA"/>
    <w:rsid w:val="00E83C3C"/>
    <w:rsid w:val="00E83CE0"/>
    <w:rsid w:val="00E843C0"/>
    <w:rsid w:val="00E844EC"/>
    <w:rsid w:val="00E851FF"/>
    <w:rsid w:val="00E90A02"/>
    <w:rsid w:val="00E91335"/>
    <w:rsid w:val="00E95EB7"/>
    <w:rsid w:val="00E97D74"/>
    <w:rsid w:val="00EA044A"/>
    <w:rsid w:val="00EA1034"/>
    <w:rsid w:val="00EA66F4"/>
    <w:rsid w:val="00EA7F0F"/>
    <w:rsid w:val="00EB03B5"/>
    <w:rsid w:val="00EB04BF"/>
    <w:rsid w:val="00EB07A8"/>
    <w:rsid w:val="00EB0B7B"/>
    <w:rsid w:val="00EB2C90"/>
    <w:rsid w:val="00EB3779"/>
    <w:rsid w:val="00EB4CCF"/>
    <w:rsid w:val="00EC2F0B"/>
    <w:rsid w:val="00EC3C19"/>
    <w:rsid w:val="00EC6638"/>
    <w:rsid w:val="00EC6686"/>
    <w:rsid w:val="00ED6B96"/>
    <w:rsid w:val="00ED7E84"/>
    <w:rsid w:val="00EE2244"/>
    <w:rsid w:val="00EE29B6"/>
    <w:rsid w:val="00EE3BF2"/>
    <w:rsid w:val="00EE3F7D"/>
    <w:rsid w:val="00EE5213"/>
    <w:rsid w:val="00F01ACC"/>
    <w:rsid w:val="00F04713"/>
    <w:rsid w:val="00F148D6"/>
    <w:rsid w:val="00F2152F"/>
    <w:rsid w:val="00F26142"/>
    <w:rsid w:val="00F2648E"/>
    <w:rsid w:val="00F2755D"/>
    <w:rsid w:val="00F362EE"/>
    <w:rsid w:val="00F36379"/>
    <w:rsid w:val="00F36999"/>
    <w:rsid w:val="00F3723C"/>
    <w:rsid w:val="00F42B8B"/>
    <w:rsid w:val="00F45640"/>
    <w:rsid w:val="00F51F1A"/>
    <w:rsid w:val="00F5260C"/>
    <w:rsid w:val="00F5677B"/>
    <w:rsid w:val="00F56D15"/>
    <w:rsid w:val="00F571F1"/>
    <w:rsid w:val="00F63597"/>
    <w:rsid w:val="00F7657B"/>
    <w:rsid w:val="00F776DA"/>
    <w:rsid w:val="00F829C6"/>
    <w:rsid w:val="00F841E5"/>
    <w:rsid w:val="00F8774F"/>
    <w:rsid w:val="00F909D2"/>
    <w:rsid w:val="00FA0F85"/>
    <w:rsid w:val="00FA0F8C"/>
    <w:rsid w:val="00FA139D"/>
    <w:rsid w:val="00FB09D5"/>
    <w:rsid w:val="00FB1FFC"/>
    <w:rsid w:val="00FB5E76"/>
    <w:rsid w:val="00FB754E"/>
    <w:rsid w:val="00FB7B74"/>
    <w:rsid w:val="00FC0194"/>
    <w:rsid w:val="00FC6133"/>
    <w:rsid w:val="00FC76AA"/>
    <w:rsid w:val="00FC7BE9"/>
    <w:rsid w:val="00FE0699"/>
    <w:rsid w:val="00FE50A1"/>
    <w:rsid w:val="00FE5D2A"/>
    <w:rsid w:val="00FE6D37"/>
    <w:rsid w:val="00FE76B9"/>
    <w:rsid w:val="00FF1F71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E4E59"/>
  <w15:chartTrackingRefBased/>
  <w15:docId w15:val="{49B058D3-8CA8-4C3C-8637-BE6E3E2C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C20"/>
    <w:pPr>
      <w:spacing w:after="160" w:line="256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PDHeadingDefault"/>
    <w:next w:val="Normal"/>
    <w:link w:val="Heading1Char"/>
    <w:uiPriority w:val="9"/>
    <w:qFormat/>
    <w:rsid w:val="008A3887"/>
    <w:pPr>
      <w:keepNext/>
      <w:keepLines/>
      <w:spacing w:before="480"/>
      <w:outlineLvl w:val="0"/>
    </w:pPr>
    <w:rPr>
      <w:sz w:val="45"/>
      <w:szCs w:val="45"/>
    </w:rPr>
  </w:style>
  <w:style w:type="paragraph" w:styleId="Heading2">
    <w:name w:val="heading 2"/>
    <w:basedOn w:val="PDHeadingDefault"/>
    <w:next w:val="Normal"/>
    <w:link w:val="Heading2Char"/>
    <w:uiPriority w:val="9"/>
    <w:unhideWhenUsed/>
    <w:qFormat/>
    <w:rsid w:val="008A3887"/>
    <w:pPr>
      <w:keepNext/>
      <w:keepLines/>
      <w:spacing w:before="200"/>
      <w:outlineLvl w:val="1"/>
    </w:pPr>
    <w:rPr>
      <w:sz w:val="36"/>
      <w:szCs w:val="36"/>
    </w:rPr>
  </w:style>
  <w:style w:type="paragraph" w:styleId="Heading3">
    <w:name w:val="heading 3"/>
    <w:basedOn w:val="PDHeadingDefault"/>
    <w:next w:val="Normal"/>
    <w:link w:val="Heading3Char"/>
    <w:uiPriority w:val="9"/>
    <w:unhideWhenUsed/>
    <w:qFormat/>
    <w:rsid w:val="008A3887"/>
    <w:pPr>
      <w:keepNext/>
      <w:keepLines/>
      <w:spacing w:before="200"/>
      <w:outlineLvl w:val="2"/>
    </w:pPr>
    <w:rPr>
      <w:sz w:val="30"/>
      <w:szCs w:val="30"/>
    </w:rPr>
  </w:style>
  <w:style w:type="paragraph" w:styleId="Heading4">
    <w:name w:val="heading 4"/>
    <w:basedOn w:val="PDHeadingDefault"/>
    <w:next w:val="Normal"/>
    <w:link w:val="Heading4Char"/>
    <w:uiPriority w:val="9"/>
    <w:unhideWhenUsed/>
    <w:qFormat/>
    <w:rsid w:val="008A3887"/>
    <w:pPr>
      <w:keepNext/>
      <w:keepLines/>
      <w:spacing w:before="200"/>
      <w:outlineLvl w:val="3"/>
    </w:pPr>
    <w:rPr>
      <w:color w:val="666666"/>
      <w:sz w:val="27"/>
      <w:szCs w:val="27"/>
    </w:rPr>
  </w:style>
  <w:style w:type="paragraph" w:styleId="Heading5">
    <w:name w:val="heading 5"/>
    <w:basedOn w:val="PDHeadingDefault"/>
    <w:next w:val="Normal"/>
    <w:link w:val="Heading5Char"/>
    <w:uiPriority w:val="9"/>
    <w:unhideWhenUsed/>
    <w:qFormat/>
    <w:rsid w:val="008A3887"/>
    <w:pPr>
      <w:keepNext/>
      <w:keepLines/>
      <w:spacing w:before="200"/>
      <w:outlineLvl w:val="4"/>
    </w:pPr>
    <w:rPr>
      <w:color w:val="66666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27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79C"/>
  </w:style>
  <w:style w:type="paragraph" w:styleId="Footer">
    <w:name w:val="footer"/>
    <w:basedOn w:val="Normal"/>
    <w:link w:val="FooterChar"/>
    <w:uiPriority w:val="99"/>
    <w:unhideWhenUsed/>
    <w:qFormat/>
    <w:rsid w:val="00B727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79C"/>
  </w:style>
  <w:style w:type="character" w:styleId="Hyperlink">
    <w:name w:val="Hyperlink"/>
    <w:basedOn w:val="DefaultParagraphFont"/>
    <w:uiPriority w:val="99"/>
    <w:unhideWhenUsed/>
    <w:rsid w:val="00B727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7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5C20"/>
    <w:pPr>
      <w:ind w:left="720"/>
      <w:contextualSpacing/>
    </w:pPr>
  </w:style>
  <w:style w:type="table" w:styleId="TableGrid">
    <w:name w:val="Table Grid"/>
    <w:basedOn w:val="TableNormal"/>
    <w:uiPriority w:val="39"/>
    <w:rsid w:val="00725C20"/>
    <w:pPr>
      <w:spacing w:after="160" w:line="256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urful">
    <w:name w:val="List Table 6 Colorful"/>
    <w:basedOn w:val="TableNormal"/>
    <w:uiPriority w:val="51"/>
    <w:rsid w:val="00F0471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s1ppyq">
    <w:name w:val="s1ppyq"/>
    <w:basedOn w:val="DefaultParagraphFont"/>
    <w:rsid w:val="009B1EE2"/>
  </w:style>
  <w:style w:type="character" w:customStyle="1" w:styleId="Heading1Char">
    <w:name w:val="Heading 1 Char"/>
    <w:basedOn w:val="DefaultParagraphFont"/>
    <w:link w:val="Heading1"/>
    <w:uiPriority w:val="9"/>
    <w:rsid w:val="008A3887"/>
    <w:rPr>
      <w:rFonts w:ascii="Arial" w:hAnsi="Arial" w:cs="Arial"/>
      <w:b/>
      <w:bCs/>
      <w:color w:val="000000"/>
      <w:sz w:val="45"/>
      <w:szCs w:val="45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A3887"/>
    <w:rPr>
      <w:rFonts w:ascii="Arial" w:hAnsi="Arial" w:cs="Arial"/>
      <w:b/>
      <w:bCs/>
      <w:color w:val="000000"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A3887"/>
    <w:rPr>
      <w:rFonts w:ascii="Arial" w:hAnsi="Arial" w:cs="Arial"/>
      <w:b/>
      <w:bCs/>
      <w:color w:val="000000"/>
      <w:sz w:val="30"/>
      <w:szCs w:val="3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8A3887"/>
    <w:rPr>
      <w:rFonts w:ascii="Arial" w:hAnsi="Arial" w:cs="Arial"/>
      <w:b/>
      <w:bCs/>
      <w:color w:val="666666"/>
      <w:sz w:val="27"/>
      <w:szCs w:val="27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8A3887"/>
    <w:rPr>
      <w:rFonts w:ascii="Arial" w:hAnsi="Arial" w:cs="Arial"/>
      <w:b/>
      <w:bCs/>
      <w:color w:val="666666"/>
      <w:lang w:val="en-US"/>
    </w:rPr>
  </w:style>
  <w:style w:type="paragraph" w:styleId="NormalIndent">
    <w:name w:val="Normal Indent"/>
    <w:basedOn w:val="Normal"/>
    <w:uiPriority w:val="99"/>
    <w:unhideWhenUsed/>
    <w:rsid w:val="008A3887"/>
    <w:pPr>
      <w:spacing w:after="200" w:line="276" w:lineRule="auto"/>
      <w:ind w:left="720"/>
    </w:pPr>
    <w:rPr>
      <w:rFonts w:eastAsiaTheme="minorHAnsi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887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A3887"/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A3887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A388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Emphasis">
    <w:name w:val="Emphasis"/>
    <w:basedOn w:val="DefaultParagraphFont"/>
    <w:uiPriority w:val="20"/>
    <w:qFormat/>
    <w:rsid w:val="008A3887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A3887"/>
    <w:pPr>
      <w:spacing w:after="200" w:line="240" w:lineRule="auto"/>
    </w:pPr>
    <w:rPr>
      <w:rFonts w:eastAsiaTheme="minorHAnsi"/>
      <w:b/>
      <w:bCs/>
      <w:color w:val="4472C4" w:themeColor="accent1"/>
      <w:sz w:val="18"/>
      <w:szCs w:val="18"/>
      <w:lang w:val="en-US"/>
    </w:rPr>
  </w:style>
  <w:style w:type="paragraph" w:customStyle="1" w:styleId="BasePDHeaderFooter">
    <w:name w:val="BasePDHeaderFooter"/>
    <w:basedOn w:val="Normal"/>
    <w:uiPriority w:val="99"/>
    <w:rsid w:val="008A3887"/>
    <w:pPr>
      <w:spacing w:after="0" w:line="360" w:lineRule="auto"/>
    </w:pPr>
    <w:rPr>
      <w:rFonts w:ascii="Arial" w:eastAsiaTheme="minorHAnsi" w:hAnsi="Arial" w:cs="Arial"/>
      <w:color w:val="000000"/>
      <w:sz w:val="21"/>
      <w:szCs w:val="21"/>
      <w:lang w:val="en-US"/>
    </w:rPr>
  </w:style>
  <w:style w:type="paragraph" w:customStyle="1" w:styleId="PDHeader">
    <w:name w:val="PDHeader"/>
    <w:basedOn w:val="BasePDHeaderFooter"/>
    <w:uiPriority w:val="99"/>
    <w:rsid w:val="008A3887"/>
  </w:style>
  <w:style w:type="paragraph" w:customStyle="1" w:styleId="PDFooter">
    <w:name w:val="PDFooter"/>
    <w:basedOn w:val="BasePDHeaderFooter"/>
    <w:uiPriority w:val="99"/>
    <w:rsid w:val="008A3887"/>
  </w:style>
  <w:style w:type="paragraph" w:customStyle="1" w:styleId="PDHeadingDefault">
    <w:name w:val="PDHeadingDefault"/>
    <w:basedOn w:val="Normal"/>
    <w:uiPriority w:val="99"/>
    <w:rsid w:val="008A3887"/>
    <w:pPr>
      <w:spacing w:after="200" w:line="300" w:lineRule="auto"/>
    </w:pPr>
    <w:rPr>
      <w:rFonts w:ascii="Arial" w:eastAsiaTheme="minorHAnsi" w:hAnsi="Arial" w:cs="Arial"/>
      <w:b/>
      <w:bCs/>
      <w:color w:val="000000"/>
      <w:lang w:val="en-US"/>
    </w:rPr>
  </w:style>
  <w:style w:type="table" w:customStyle="1" w:styleId="PDPricingTableMain">
    <w:name w:val="PDPricingTableMain"/>
    <w:uiPriority w:val="99"/>
    <w:rsid w:val="008A3887"/>
    <w:pPr>
      <w:spacing w:line="360" w:lineRule="auto"/>
      <w:ind w:left="105" w:right="105"/>
    </w:pPr>
    <w:rPr>
      <w:rFonts w:ascii="Arial" w:hAnsi="Arial" w:cs="Arial"/>
      <w:color w:val="000000"/>
      <w:sz w:val="22"/>
      <w:szCs w:val="22"/>
      <w:lang w:eastAsia="en-GB"/>
    </w:rPr>
    <w:tblPr>
      <w:tblStyleRowBandSize w:val="1"/>
      <w:tblBorders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  <w:insideH w:val="single" w:sz="6" w:space="0" w:color="666666"/>
        <w:insideV w:val="single" w:sz="6" w:space="0" w:color="666666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105" w:type="dxa"/>
        <w:bottom w:w="105" w:type="dxa"/>
      </w:tcMar>
    </w:tcPr>
  </w:style>
  <w:style w:type="table" w:customStyle="1" w:styleId="PDPricingTableMainWithHeader">
    <w:name w:val="PDPricingTableMainWithHeader"/>
    <w:uiPriority w:val="99"/>
    <w:rsid w:val="008A3887"/>
    <w:pPr>
      <w:spacing w:line="360" w:lineRule="auto"/>
      <w:ind w:left="105" w:right="105"/>
    </w:pPr>
    <w:rPr>
      <w:rFonts w:ascii="Arial" w:hAnsi="Arial" w:cs="Arial"/>
      <w:color w:val="000000"/>
      <w:sz w:val="20"/>
      <w:szCs w:val="20"/>
      <w:lang w:eastAsia="en-GB"/>
    </w:rPr>
    <w:tblPr>
      <w:tblStyleRowBandSize w:val="1"/>
      <w:tblBorders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  <w:insideH w:val="single" w:sz="6" w:space="0" w:color="666666"/>
        <w:insideV w:val="single" w:sz="6" w:space="0" w:color="666666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105" w:type="dxa"/>
        <w:bottom w:w="105" w:type="dxa"/>
      </w:tcMar>
    </w:tcPr>
    <w:tblStylePr w:type="firstRow">
      <w:pPr>
        <w:spacing w:before="0" w:after="0" w:line="360" w:lineRule="auto"/>
        <w:jc w:val="left"/>
      </w:pPr>
      <w:rPr>
        <w:rFonts w:ascii="Arial" w:hAnsi="Arial" w:cs="Arial"/>
        <w:b/>
        <w:bCs/>
        <w:i w:val="0"/>
        <w:iCs w:val="0"/>
        <w:caps w:val="0"/>
        <w:color w:val="000000"/>
        <w:sz w:val="22"/>
        <w:szCs w:val="22"/>
        <w:u w:val="none"/>
      </w:rPr>
      <w:tblPr/>
      <w:tcPr>
        <w:shd w:val="clear" w:color="auto" w:fill="EFEFEF"/>
      </w:tcPr>
    </w:tblStylePr>
  </w:style>
  <w:style w:type="table" w:customStyle="1" w:styleId="PDPricingTableTotal">
    <w:name w:val="PDPricingTableTotal"/>
    <w:uiPriority w:val="99"/>
    <w:rsid w:val="008A3887"/>
    <w:pPr>
      <w:spacing w:line="360" w:lineRule="auto"/>
    </w:pPr>
    <w:rPr>
      <w:rFonts w:ascii="Arial" w:hAnsi="Arial" w:cs="Arial"/>
      <w:color w:val="000000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WithHeader">
    <w:name w:val="TableGridWithHeader"/>
    <w:basedOn w:val="TableNormal"/>
    <w:uiPriority w:val="59"/>
    <w:rsid w:val="008A3887"/>
    <w:pPr>
      <w:spacing w:line="360" w:lineRule="auto"/>
      <w:ind w:left="105" w:right="105"/>
    </w:pPr>
    <w:rPr>
      <w:rFonts w:ascii="Arial" w:hAnsi="Arial" w:cs="Arial"/>
      <w:color w:val="000000"/>
      <w:sz w:val="22"/>
      <w:szCs w:val="22"/>
      <w:lang w:val="en-US"/>
    </w:rPr>
    <w:tblPr>
      <w:tblStyleRowBandSize w:val="1"/>
      <w:tblBorders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  <w:insideH w:val="single" w:sz="6" w:space="0" w:color="666666"/>
        <w:insideV w:val="single" w:sz="6" w:space="0" w:color="666666"/>
      </w:tblBorders>
    </w:tblPr>
    <w:tcPr>
      <w:tcMar>
        <w:top w:w="105" w:type="dxa"/>
        <w:bottom w:w="105" w:type="dxa"/>
      </w:tcMar>
    </w:tcPr>
    <w:tblStylePr w:type="firstRow">
      <w:pPr>
        <w:spacing w:before="0" w:after="0" w:line="360" w:lineRule="auto"/>
        <w:jc w:val="left"/>
      </w:pPr>
      <w:rPr>
        <w:rFonts w:ascii="Arial" w:hAnsi="Arial" w:cs="Arial"/>
        <w:b/>
        <w:bCs/>
        <w:i w:val="0"/>
        <w:iCs w:val="0"/>
        <w:caps w:val="0"/>
        <w:color w:val="000000"/>
        <w:sz w:val="22"/>
        <w:szCs w:val="22"/>
        <w:u w:val="none"/>
      </w:rPr>
      <w:tblPr/>
      <w:tcPr>
        <w:shd w:val="clear" w:color="auto" w:fill="EFEFEF"/>
      </w:tcPr>
    </w:tblStylePr>
  </w:style>
  <w:style w:type="table" w:customStyle="1" w:styleId="PDRowItem">
    <w:name w:val="PDRowItem"/>
    <w:uiPriority w:val="99"/>
    <w:rsid w:val="008A3887"/>
    <w:pPr>
      <w:spacing w:after="200" w:line="276" w:lineRule="auto"/>
    </w:pPr>
    <w:rPr>
      <w:sz w:val="22"/>
      <w:szCs w:val="22"/>
      <w:lang w:val="en-US"/>
    </w:rPr>
    <w:tblPr>
      <w:tblCellMar>
        <w:top w:w="0" w:type="dxa"/>
        <w:left w:w="0" w:type="dxa"/>
        <w:bottom w:w="350" w:type="dxa"/>
        <w:right w:w="180" w:type="dxa"/>
      </w:tblCellMar>
    </w:tblPr>
  </w:style>
  <w:style w:type="paragraph" w:customStyle="1" w:styleId="PDParagraphDefault">
    <w:name w:val="PDParagraphDefault"/>
    <w:basedOn w:val="Normal"/>
    <w:uiPriority w:val="99"/>
    <w:rsid w:val="008A3887"/>
    <w:pPr>
      <w:spacing w:after="0" w:line="360" w:lineRule="auto"/>
    </w:pPr>
    <w:rPr>
      <w:rFonts w:ascii="Arial" w:eastAsiaTheme="minorHAnsi" w:hAnsi="Arial" w:cs="Arial"/>
      <w:color w:val="000000"/>
      <w:lang w:val="en-US"/>
    </w:rPr>
  </w:style>
  <w:style w:type="paragraph" w:styleId="Revision">
    <w:name w:val="Revision"/>
    <w:hidden/>
    <w:uiPriority w:val="99"/>
    <w:semiHidden/>
    <w:rsid w:val="008A3887"/>
    <w:rPr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A38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3887"/>
    <w:pPr>
      <w:spacing w:after="200" w:line="240" w:lineRule="auto"/>
    </w:pPr>
    <w:rPr>
      <w:rFonts w:eastAsiaTheme="minorHAns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388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8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887"/>
    <w:rPr>
      <w:b/>
      <w:bCs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8A3887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8A3887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A3887"/>
    <w:pPr>
      <w:spacing w:after="100" w:line="276" w:lineRule="auto"/>
      <w:ind w:left="440"/>
    </w:pPr>
    <w:rPr>
      <w:rFonts w:eastAsiaTheme="minorHAnsi"/>
      <w:lang w:val="en-US"/>
    </w:rPr>
  </w:style>
  <w:style w:type="paragraph" w:styleId="NormalWeb">
    <w:name w:val="Normal (Web)"/>
    <w:basedOn w:val="Normal"/>
    <w:uiPriority w:val="99"/>
    <w:semiHidden/>
    <w:unhideWhenUsed/>
    <w:rsid w:val="00483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DF26FF"/>
    <w:pPr>
      <w:autoSpaceDE w:val="0"/>
      <w:autoSpaceDN w:val="0"/>
      <w:adjustRightInd w:val="0"/>
    </w:pPr>
    <w:rPr>
      <w:rFonts w:ascii="Roboto" w:hAnsi="Roboto" w:cs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llumStewartHalford\RuralFibre4U\Projects%20-%20Documents\1.%20Project%20Delivery\1.%20Build%20Sites\1.%20Amble\3.%20Customer%20Connections\2.%20Customer%20Communications\Customer%20Blockag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a7f7de0-649c-400a-a2d7-e37ddf993707">
      <UserInfo>
        <DisplayName/>
        <AccountId xsi:nil="true"/>
        <AccountType/>
      </UserInfo>
    </SharedWithUsers>
    <lcf76f155ced4ddcb4097134ff3c332f xmlns="d6af2d84-74e8-41ab-a107-1e7f5205664f">
      <Terms xmlns="http://schemas.microsoft.com/office/infopath/2007/PartnerControls"/>
    </lcf76f155ced4ddcb4097134ff3c332f>
    <TaxCatchAll xmlns="ba7f7de0-649c-400a-a2d7-e37ddf993707" xsi:nil="true"/>
    <MediaLengthInSeconds xmlns="d6af2d84-74e8-41ab-a107-1e7f520566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4A673AE11FA4590BE035CD78E7B86" ma:contentTypeVersion="15" ma:contentTypeDescription="Create a new document." ma:contentTypeScope="" ma:versionID="2bd9c508cf6d984888a70b8a4db7a9b5">
  <xsd:schema xmlns:xsd="http://www.w3.org/2001/XMLSchema" xmlns:xs="http://www.w3.org/2001/XMLSchema" xmlns:p="http://schemas.microsoft.com/office/2006/metadata/properties" xmlns:ns2="d6af2d84-74e8-41ab-a107-1e7f5205664f" xmlns:ns3="ba7f7de0-649c-400a-a2d7-e37ddf993707" targetNamespace="http://schemas.microsoft.com/office/2006/metadata/properties" ma:root="true" ma:fieldsID="3895c0df4c6838c1fff66ab83f502372" ns2:_="" ns3:_="">
    <xsd:import namespace="d6af2d84-74e8-41ab-a107-1e7f5205664f"/>
    <xsd:import namespace="ba7f7de0-649c-400a-a2d7-e37ddf993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f2d84-74e8-41ab-a107-1e7f52056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1d5e09-5d23-43ed-b45d-06459dba1b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f7de0-649c-400a-a2d7-e37ddf99370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ee77355-ab88-435f-a6aa-42cc92439e2b}" ma:internalName="TaxCatchAll" ma:readOnly="false" ma:showField="CatchAllData" ma:web="ba7f7de0-649c-400a-a2d7-e37ddf9937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7AF686-DDFE-4E09-A0B3-FC82EE1A38AA}">
  <ds:schemaRefs>
    <ds:schemaRef ds:uri="http://schemas.microsoft.com/office/2006/metadata/properties"/>
    <ds:schemaRef ds:uri="http://schemas.microsoft.com/office/infopath/2007/PartnerControls"/>
    <ds:schemaRef ds:uri="ba7f7de0-649c-400a-a2d7-e37ddf993707"/>
    <ds:schemaRef ds:uri="d6af2d84-74e8-41ab-a107-1e7f5205664f"/>
  </ds:schemaRefs>
</ds:datastoreItem>
</file>

<file path=customXml/itemProps2.xml><?xml version="1.0" encoding="utf-8"?>
<ds:datastoreItem xmlns:ds="http://schemas.openxmlformats.org/officeDocument/2006/customXml" ds:itemID="{2D0DC0BA-66CA-470D-AD78-D5F96CA509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49C3F3-EF20-B74C-BA40-1337FBB1DD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7D9084-EEB4-4D28-8E75-593A05CA8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af2d84-74e8-41ab-a107-1e7f5205664f"/>
    <ds:schemaRef ds:uri="ba7f7de0-649c-400a-a2d7-e37ddf993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Customer Blockages</Template>
  <TotalTime>0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Callum Stewart Halford</dc:creator>
  <cp:keywords/>
  <dc:description/>
  <cp:lastModifiedBy>Callum Stewart Halford</cp:lastModifiedBy>
  <cp:revision>391</cp:revision>
  <cp:lastPrinted>2023-10-31T08:47:00Z</cp:lastPrinted>
  <dcterms:created xsi:type="dcterms:W3CDTF">2024-01-08T10:39:00Z</dcterms:created>
  <dcterms:modified xsi:type="dcterms:W3CDTF">2025-09-18T13:11:00Z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0x0101006804A673AE11FA4590BE035CD78E7B86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98c75121-b91f-4590-a226-009c35ad129c</vt:lpwstr>
  </property>
</Properties>
</file>